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8B" w:rsidRDefault="00DD108B" w:rsidP="00DD108B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08B" w:rsidRDefault="00DD108B" w:rsidP="00DD108B">
      <w:pPr>
        <w:jc w:val="center"/>
        <w:rPr>
          <w:rFonts w:ascii="Calibri" w:hAnsi="Calibri"/>
          <w:sz w:val="20"/>
          <w:szCs w:val="20"/>
        </w:rPr>
      </w:pPr>
    </w:p>
    <w:p w:rsidR="00DD108B" w:rsidRDefault="00DD108B" w:rsidP="00DD1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DD108B" w:rsidRDefault="00DD108B" w:rsidP="00DD108B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DD108B" w:rsidRDefault="00DD108B" w:rsidP="00DD108B">
      <w:pPr>
        <w:jc w:val="both"/>
        <w:rPr>
          <w:rFonts w:ascii="Arial" w:hAnsi="Arial"/>
          <w:b/>
          <w:sz w:val="20"/>
          <w:szCs w:val="20"/>
        </w:rPr>
      </w:pPr>
    </w:p>
    <w:p w:rsidR="00DD108B" w:rsidRDefault="00DD108B" w:rsidP="00DD1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D108B" w:rsidRDefault="00DD108B" w:rsidP="00DD108B">
      <w:pPr>
        <w:ind w:right="-83"/>
        <w:rPr>
          <w:rFonts w:eastAsia="Arial Unicode MS"/>
          <w:b/>
          <w:bCs/>
          <w:sz w:val="28"/>
        </w:rPr>
      </w:pPr>
    </w:p>
    <w:p w:rsidR="00DD108B" w:rsidRDefault="00DD108B" w:rsidP="00DD108B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1055</w:t>
      </w:r>
      <w:r>
        <w:t xml:space="preserve"> - VІІІ</w:t>
      </w:r>
    </w:p>
    <w:p w:rsidR="00DD108B" w:rsidRDefault="00DD108B" w:rsidP="00DD108B">
      <w:pPr>
        <w:rPr>
          <w:lang w:val="uk-UA"/>
        </w:rPr>
      </w:pPr>
      <w:r>
        <w:rPr>
          <w:lang w:val="uk-UA"/>
        </w:rPr>
        <w:t>м. Ічня</w:t>
      </w:r>
    </w:p>
    <w:p w:rsidR="009D2B7D" w:rsidRDefault="009D2B7D" w:rsidP="009D2B7D">
      <w:pPr>
        <w:ind w:left="-284" w:right="567"/>
        <w:rPr>
          <w:b/>
          <w:bCs/>
          <w:lang w:val="uk-UA"/>
        </w:rPr>
      </w:pPr>
    </w:p>
    <w:p w:rsidR="00FA0D98" w:rsidRPr="00EA594B" w:rsidRDefault="001269BF" w:rsidP="007D1BA7">
      <w:pPr>
        <w:rPr>
          <w:b/>
          <w:lang w:val="uk-UA"/>
        </w:rPr>
      </w:pPr>
      <w:r w:rsidRPr="00EA594B">
        <w:rPr>
          <w:b/>
          <w:lang w:val="uk-UA"/>
        </w:rPr>
        <w:t>Про укладе</w:t>
      </w:r>
      <w:r w:rsidR="00616FEC" w:rsidRPr="00EA594B">
        <w:rPr>
          <w:b/>
          <w:lang w:val="uk-UA"/>
        </w:rPr>
        <w:t>ння додаткових угод</w:t>
      </w:r>
    </w:p>
    <w:p w:rsidR="007951FF" w:rsidRDefault="00616FEC" w:rsidP="00FA0D98">
      <w:pPr>
        <w:rPr>
          <w:b/>
          <w:lang w:val="uk-UA"/>
        </w:rPr>
      </w:pPr>
      <w:r w:rsidRPr="00EA594B">
        <w:rPr>
          <w:b/>
          <w:lang w:val="uk-UA"/>
        </w:rPr>
        <w:t>до договорів</w:t>
      </w:r>
      <w:r w:rsidR="00FA0D98" w:rsidRPr="00EA594B">
        <w:rPr>
          <w:b/>
          <w:lang w:val="uk-UA"/>
        </w:rPr>
        <w:t xml:space="preserve"> </w:t>
      </w:r>
      <w:r w:rsidR="007951FF" w:rsidRPr="00EA594B">
        <w:rPr>
          <w:b/>
          <w:lang w:val="uk-UA"/>
        </w:rPr>
        <w:t>оренди земельних ділянок</w:t>
      </w:r>
    </w:p>
    <w:p w:rsidR="007D1BA7" w:rsidRPr="003E6D05" w:rsidRDefault="007D1BA7" w:rsidP="00FA0D98">
      <w:pPr>
        <w:rPr>
          <w:b/>
          <w:bCs/>
          <w:lang w:val="uk-UA"/>
        </w:rPr>
      </w:pPr>
    </w:p>
    <w:p w:rsidR="0010035A" w:rsidRDefault="00845D3A" w:rsidP="0010035A">
      <w:pPr>
        <w:tabs>
          <w:tab w:val="left" w:pos="567"/>
        </w:tabs>
        <w:jc w:val="both"/>
        <w:rPr>
          <w:bCs/>
          <w:lang w:val="uk-UA"/>
        </w:rPr>
      </w:pPr>
      <w:bookmarkStart w:id="0" w:name="_GoBack"/>
      <w:r w:rsidRPr="00BC374A">
        <w:rPr>
          <w:lang w:val="uk-UA"/>
        </w:rPr>
        <w:t xml:space="preserve">  </w:t>
      </w:r>
      <w:r w:rsidR="0074437C" w:rsidRPr="00BC374A">
        <w:rPr>
          <w:lang w:val="uk-UA"/>
        </w:rPr>
        <w:t xml:space="preserve">   </w:t>
      </w:r>
      <w:r w:rsidR="00486CC4" w:rsidRPr="00BC374A">
        <w:rPr>
          <w:lang w:val="uk-UA"/>
        </w:rPr>
        <w:t xml:space="preserve">  </w:t>
      </w:r>
      <w:r w:rsidR="0074437C" w:rsidRPr="00BC374A">
        <w:rPr>
          <w:lang w:val="uk-UA"/>
        </w:rPr>
        <w:t xml:space="preserve"> </w:t>
      </w:r>
      <w:r w:rsidR="002163CE" w:rsidRPr="00BC374A">
        <w:rPr>
          <w:lang w:val="uk-UA"/>
        </w:rPr>
        <w:t xml:space="preserve">Розглянувши клопотання </w:t>
      </w:r>
      <w:r w:rsidR="003E6D05">
        <w:rPr>
          <w:lang w:val="uk-UA"/>
        </w:rPr>
        <w:t>ПП</w:t>
      </w:r>
      <w:r w:rsidR="000D14C9">
        <w:rPr>
          <w:lang w:val="uk-UA"/>
        </w:rPr>
        <w:t xml:space="preserve"> </w:t>
      </w:r>
      <w:r w:rsidR="00A511F4" w:rsidRPr="00BC374A">
        <w:rPr>
          <w:lang w:val="uk-UA"/>
        </w:rPr>
        <w:t>«</w:t>
      </w:r>
      <w:proofErr w:type="spellStart"/>
      <w:r w:rsidR="003E6D05">
        <w:rPr>
          <w:lang w:val="uk-UA"/>
        </w:rPr>
        <w:t>Агро-Трейдер</w:t>
      </w:r>
      <w:proofErr w:type="spellEnd"/>
      <w:r w:rsidR="00A511F4" w:rsidRPr="00BC374A">
        <w:rPr>
          <w:lang w:val="uk-UA"/>
        </w:rPr>
        <w:t>»</w:t>
      </w:r>
      <w:r w:rsidR="000D14C9">
        <w:rPr>
          <w:lang w:val="uk-UA"/>
        </w:rPr>
        <w:t xml:space="preserve"> (ЄДРПОУ </w:t>
      </w:r>
      <w:r w:rsidR="003E6D05">
        <w:rPr>
          <w:lang w:val="uk-UA"/>
        </w:rPr>
        <w:t>33071597</w:t>
      </w:r>
      <w:r w:rsidR="000D14C9">
        <w:rPr>
          <w:lang w:val="uk-UA"/>
        </w:rPr>
        <w:t>)</w:t>
      </w:r>
      <w:r w:rsidR="008157C6" w:rsidRPr="00BC374A">
        <w:rPr>
          <w:lang w:val="uk-UA"/>
        </w:rPr>
        <w:t xml:space="preserve"> </w:t>
      </w:r>
      <w:r w:rsidR="0010035A">
        <w:rPr>
          <w:lang w:val="uk-UA"/>
        </w:rPr>
        <w:t>про п</w:t>
      </w:r>
      <w:r w:rsidR="009F60D2">
        <w:rPr>
          <w:lang w:val="uk-UA"/>
        </w:rPr>
        <w:t>родовження терміну дії договорів оренди земельних</w:t>
      </w:r>
      <w:r w:rsidR="003A71AF">
        <w:rPr>
          <w:lang w:val="uk-UA"/>
        </w:rPr>
        <w:t xml:space="preserve"> ділян</w:t>
      </w:r>
      <w:r w:rsidR="009F60D2">
        <w:rPr>
          <w:lang w:val="uk-UA"/>
        </w:rPr>
        <w:t>о</w:t>
      </w:r>
      <w:r w:rsidR="0010035A">
        <w:rPr>
          <w:lang w:val="uk-UA"/>
        </w:rPr>
        <w:t xml:space="preserve">к для ведення </w:t>
      </w:r>
      <w:r w:rsidR="003A71AF">
        <w:rPr>
          <w:lang w:val="uk-UA"/>
        </w:rPr>
        <w:t>товарного</w:t>
      </w:r>
      <w:r w:rsidR="00CB1B33">
        <w:rPr>
          <w:lang w:val="uk-UA"/>
        </w:rPr>
        <w:t xml:space="preserve"> сільськогосподарського виробництва</w:t>
      </w:r>
      <w:r w:rsidR="003E6D05">
        <w:rPr>
          <w:lang w:val="uk-UA"/>
        </w:rPr>
        <w:t xml:space="preserve"> (</w:t>
      </w:r>
      <w:proofErr w:type="spellStart"/>
      <w:r w:rsidR="003E6D05">
        <w:rPr>
          <w:lang w:val="uk-UA"/>
        </w:rPr>
        <w:t>невитребовані</w:t>
      </w:r>
      <w:proofErr w:type="spellEnd"/>
      <w:r w:rsidR="003E6D05">
        <w:rPr>
          <w:lang w:val="uk-UA"/>
        </w:rPr>
        <w:t xml:space="preserve"> земельні частки (паї))</w:t>
      </w:r>
      <w:r w:rsidR="0010035A">
        <w:rPr>
          <w:lang w:val="uk-UA"/>
        </w:rPr>
        <w:t xml:space="preserve"> </w:t>
      </w:r>
      <w:r w:rsidR="0010035A" w:rsidRPr="00C8174A">
        <w:rPr>
          <w:color w:val="000000" w:themeColor="text1"/>
          <w:lang w:val="uk-UA"/>
        </w:rPr>
        <w:t>та встановлення орендної плати в розмірі дванадцяти відсотків від норма</w:t>
      </w:r>
      <w:r w:rsidR="006F0C6D">
        <w:rPr>
          <w:color w:val="000000" w:themeColor="text1"/>
          <w:lang w:val="uk-UA"/>
        </w:rPr>
        <w:t>тивної грошової оцінки земельних</w:t>
      </w:r>
      <w:r w:rsidR="00CB1B33" w:rsidRPr="00C8174A">
        <w:rPr>
          <w:color w:val="000000" w:themeColor="text1"/>
          <w:lang w:val="uk-UA"/>
        </w:rPr>
        <w:t xml:space="preserve"> ділян</w:t>
      </w:r>
      <w:r w:rsidR="006F0C6D">
        <w:rPr>
          <w:color w:val="000000" w:themeColor="text1"/>
          <w:lang w:val="uk-UA"/>
        </w:rPr>
        <w:t>ок</w:t>
      </w:r>
      <w:r w:rsidR="0010035A" w:rsidRPr="001D70C6">
        <w:rPr>
          <w:lang w:val="uk-UA"/>
        </w:rPr>
        <w:t>,</w:t>
      </w:r>
      <w:r w:rsidR="0010035A">
        <w:rPr>
          <w:color w:val="FF0000"/>
          <w:lang w:val="uk-UA"/>
        </w:rPr>
        <w:t xml:space="preserve"> </w:t>
      </w:r>
      <w:r w:rsidR="0010035A" w:rsidRPr="006B3D04">
        <w:rPr>
          <w:lang w:val="uk-UA"/>
        </w:rPr>
        <w:t>відповідно до частини першої статті 651 Цивільного кодексу України, статей 12, 93, 122, 125, 126 Зе</w:t>
      </w:r>
      <w:r w:rsidR="00E24F6F">
        <w:rPr>
          <w:lang w:val="uk-UA"/>
        </w:rPr>
        <w:t>мельного кодексу України, статей</w:t>
      </w:r>
      <w:r w:rsidR="0010035A" w:rsidRPr="006B3D04">
        <w:rPr>
          <w:lang w:val="uk-UA"/>
        </w:rPr>
        <w:t xml:space="preserve"> 30</w:t>
      </w:r>
      <w:r w:rsidR="00E24F6F">
        <w:rPr>
          <w:lang w:val="uk-UA"/>
        </w:rPr>
        <w:t>, 33</w:t>
      </w:r>
      <w:r w:rsidR="0010035A" w:rsidRPr="006B3D04">
        <w:rPr>
          <w:lang w:val="uk-UA"/>
        </w:rPr>
        <w:t xml:space="preserve"> Закону України «Про оренду землі», Закону України «Про державну реєстрацію речових прав на нерухоме майно та їх обтяжень», керуючись пунктом 34 частини першої</w:t>
      </w:r>
      <w:r w:rsidR="0010035A" w:rsidRPr="00240861">
        <w:rPr>
          <w:lang w:val="uk-UA"/>
        </w:rPr>
        <w:t xml:space="preserve"> статті 26 Закону України “Про місцеве самоврядування в Україні”, </w:t>
      </w:r>
      <w:r w:rsidR="0010035A" w:rsidRPr="00240861">
        <w:rPr>
          <w:b/>
          <w:bCs/>
          <w:lang w:val="uk-UA"/>
        </w:rPr>
        <w:t>міська рада  ВИРІШИЛА</w:t>
      </w:r>
      <w:r w:rsidR="0010035A" w:rsidRPr="00240861">
        <w:rPr>
          <w:bCs/>
          <w:lang w:val="uk-UA"/>
        </w:rPr>
        <w:t>:</w:t>
      </w:r>
    </w:p>
    <w:p w:rsidR="006F0C6D" w:rsidRPr="00240861" w:rsidRDefault="006F0C6D" w:rsidP="0010035A">
      <w:pPr>
        <w:tabs>
          <w:tab w:val="left" w:pos="567"/>
        </w:tabs>
        <w:jc w:val="both"/>
        <w:rPr>
          <w:bCs/>
          <w:lang w:val="uk-UA"/>
        </w:rPr>
      </w:pPr>
    </w:p>
    <w:p w:rsidR="00A261F8" w:rsidRDefault="009F60D2" w:rsidP="0010035A">
      <w:pPr>
        <w:tabs>
          <w:tab w:val="left" w:pos="567"/>
        </w:tabs>
        <w:jc w:val="both"/>
        <w:rPr>
          <w:bCs/>
          <w:lang w:val="uk-UA"/>
        </w:rPr>
      </w:pPr>
      <w:r>
        <w:rPr>
          <w:lang w:val="uk-UA"/>
        </w:rPr>
        <w:t>1. Укласти додаткові угоди</w:t>
      </w:r>
      <w:r w:rsidR="00CB1B33">
        <w:rPr>
          <w:lang w:val="uk-UA"/>
        </w:rPr>
        <w:t xml:space="preserve"> до </w:t>
      </w:r>
      <w:r w:rsidR="006A2456">
        <w:rPr>
          <w:lang w:val="uk-UA"/>
        </w:rPr>
        <w:t>договорів оренди земельних</w:t>
      </w:r>
      <w:r w:rsidR="00CB1B33">
        <w:rPr>
          <w:lang w:val="uk-UA"/>
        </w:rPr>
        <w:t xml:space="preserve"> ділян</w:t>
      </w:r>
      <w:r w:rsidR="006A2456">
        <w:rPr>
          <w:lang w:val="uk-UA"/>
        </w:rPr>
        <w:t>о</w:t>
      </w:r>
      <w:r w:rsidR="00A261F8">
        <w:rPr>
          <w:lang w:val="uk-UA"/>
        </w:rPr>
        <w:t>к:</w:t>
      </w:r>
    </w:p>
    <w:p w:rsidR="00C8174A" w:rsidRDefault="00A261F8" w:rsidP="00A261F8">
      <w:pPr>
        <w:ind w:right="37"/>
        <w:jc w:val="both"/>
        <w:rPr>
          <w:bCs/>
          <w:lang w:val="uk-UA"/>
        </w:rPr>
      </w:pPr>
      <w:r w:rsidRPr="00EE685C">
        <w:rPr>
          <w:bCs/>
          <w:lang w:val="uk-UA"/>
        </w:rPr>
        <w:t>1.</w:t>
      </w:r>
      <w:r w:rsidR="00C8174A">
        <w:rPr>
          <w:bCs/>
          <w:lang w:val="uk-UA"/>
        </w:rPr>
        <w:t>1</w:t>
      </w:r>
      <w:r w:rsidR="007C62E5">
        <w:rPr>
          <w:bCs/>
          <w:lang w:val="uk-UA"/>
        </w:rPr>
        <w:t>.</w:t>
      </w:r>
      <w:r w:rsidRPr="00EE685C">
        <w:rPr>
          <w:bCs/>
          <w:lang w:val="uk-UA"/>
        </w:rPr>
        <w:t xml:space="preserve"> </w:t>
      </w:r>
      <w:r>
        <w:rPr>
          <w:bCs/>
          <w:lang w:val="uk-UA"/>
        </w:rPr>
        <w:t xml:space="preserve"> До д</w:t>
      </w:r>
      <w:r w:rsidRPr="00EE685C">
        <w:rPr>
          <w:bCs/>
          <w:lang w:val="uk-UA"/>
        </w:rPr>
        <w:t xml:space="preserve">оговору оренди </w:t>
      </w:r>
      <w:r>
        <w:rPr>
          <w:bCs/>
          <w:lang w:val="uk-UA"/>
        </w:rPr>
        <w:t>земельної ділянки</w:t>
      </w:r>
      <w:r w:rsidRPr="00EE685C">
        <w:rPr>
          <w:bCs/>
          <w:lang w:val="uk-UA"/>
        </w:rPr>
        <w:t xml:space="preserve"> від </w:t>
      </w:r>
      <w:r w:rsidR="003E6D05">
        <w:rPr>
          <w:bCs/>
          <w:lang w:val="uk-UA"/>
        </w:rPr>
        <w:t>2</w:t>
      </w:r>
      <w:r w:rsidR="0010035A">
        <w:rPr>
          <w:bCs/>
          <w:lang w:val="uk-UA"/>
        </w:rPr>
        <w:t>1</w:t>
      </w:r>
      <w:r>
        <w:rPr>
          <w:bCs/>
          <w:lang w:val="uk-UA"/>
        </w:rPr>
        <w:t>.</w:t>
      </w:r>
      <w:r w:rsidR="008558EC">
        <w:rPr>
          <w:bCs/>
          <w:lang w:val="uk-UA"/>
        </w:rPr>
        <w:t>03</w:t>
      </w:r>
      <w:r w:rsidRPr="00EE685C">
        <w:rPr>
          <w:bCs/>
          <w:lang w:val="uk-UA"/>
        </w:rPr>
        <w:t>.20</w:t>
      </w:r>
      <w:r w:rsidR="004846E5">
        <w:rPr>
          <w:bCs/>
          <w:lang w:val="uk-UA"/>
        </w:rPr>
        <w:t>1</w:t>
      </w:r>
      <w:r w:rsidR="003E6D05">
        <w:rPr>
          <w:bCs/>
          <w:lang w:val="uk-UA"/>
        </w:rPr>
        <w:t>8</w:t>
      </w:r>
      <w:r w:rsidRPr="00EE685C">
        <w:rPr>
          <w:bCs/>
          <w:lang w:val="uk-UA"/>
        </w:rPr>
        <w:t xml:space="preserve"> року</w:t>
      </w:r>
      <w:r>
        <w:rPr>
          <w:lang w:val="uk-UA"/>
        </w:rPr>
        <w:t xml:space="preserve"> </w:t>
      </w:r>
      <w:r w:rsidRPr="00EE685C">
        <w:rPr>
          <w:bCs/>
          <w:lang w:val="uk-UA"/>
        </w:rPr>
        <w:t>н</w:t>
      </w:r>
      <w:r>
        <w:rPr>
          <w:bCs/>
          <w:lang w:val="uk-UA"/>
        </w:rPr>
        <w:t xml:space="preserve">а земельну ділянку площею </w:t>
      </w:r>
      <w:r w:rsidR="003E6D05">
        <w:rPr>
          <w:bCs/>
          <w:lang w:val="uk-UA"/>
        </w:rPr>
        <w:t>6,5343</w:t>
      </w:r>
      <w:r w:rsidRPr="00EE685C">
        <w:rPr>
          <w:bCs/>
          <w:lang w:val="uk-UA"/>
        </w:rPr>
        <w:t xml:space="preserve"> г</w:t>
      </w:r>
      <w:r w:rsidR="004846E5">
        <w:rPr>
          <w:bCs/>
          <w:lang w:val="uk-UA"/>
        </w:rPr>
        <w:t>а з кадастровим номером 74217</w:t>
      </w:r>
      <w:r w:rsidR="00C8174A">
        <w:rPr>
          <w:bCs/>
          <w:lang w:val="uk-UA"/>
        </w:rPr>
        <w:t>836</w:t>
      </w:r>
      <w:r>
        <w:rPr>
          <w:bCs/>
          <w:lang w:val="uk-UA"/>
        </w:rPr>
        <w:t>00:0</w:t>
      </w:r>
      <w:r w:rsidR="00C8174A">
        <w:rPr>
          <w:bCs/>
          <w:lang w:val="uk-UA"/>
        </w:rPr>
        <w:t>2</w:t>
      </w:r>
      <w:r>
        <w:rPr>
          <w:bCs/>
          <w:lang w:val="uk-UA"/>
        </w:rPr>
        <w:t>:00</w:t>
      </w:r>
      <w:r w:rsidR="00C8174A">
        <w:rPr>
          <w:bCs/>
          <w:lang w:val="uk-UA"/>
        </w:rPr>
        <w:t>1:1076</w:t>
      </w:r>
      <w:r w:rsidR="007C62E5">
        <w:rPr>
          <w:bCs/>
          <w:lang w:val="uk-UA"/>
        </w:rPr>
        <w:t>;</w:t>
      </w:r>
    </w:p>
    <w:p w:rsidR="00C8174A" w:rsidRDefault="00C8174A" w:rsidP="00C8174A">
      <w:pPr>
        <w:ind w:right="37"/>
        <w:jc w:val="both"/>
        <w:rPr>
          <w:bCs/>
          <w:lang w:val="uk-UA"/>
        </w:rPr>
      </w:pPr>
      <w:r>
        <w:rPr>
          <w:bCs/>
          <w:lang w:val="uk-UA"/>
        </w:rPr>
        <w:t>1.2</w:t>
      </w:r>
      <w:r w:rsidR="007C62E5">
        <w:rPr>
          <w:bCs/>
          <w:lang w:val="uk-UA"/>
        </w:rPr>
        <w:t>.</w:t>
      </w:r>
      <w:r>
        <w:rPr>
          <w:bCs/>
          <w:lang w:val="uk-UA"/>
        </w:rPr>
        <w:t xml:space="preserve">  До д</w:t>
      </w:r>
      <w:r w:rsidRPr="00EE685C">
        <w:rPr>
          <w:bCs/>
          <w:lang w:val="uk-UA"/>
        </w:rPr>
        <w:t xml:space="preserve">оговору оренди </w:t>
      </w:r>
      <w:r>
        <w:rPr>
          <w:bCs/>
          <w:lang w:val="uk-UA"/>
        </w:rPr>
        <w:t>земельної ділянки</w:t>
      </w:r>
      <w:r w:rsidRPr="00EE685C">
        <w:rPr>
          <w:bCs/>
          <w:lang w:val="uk-UA"/>
        </w:rPr>
        <w:t xml:space="preserve"> від </w:t>
      </w:r>
      <w:r>
        <w:rPr>
          <w:bCs/>
          <w:lang w:val="uk-UA"/>
        </w:rPr>
        <w:t>21.03</w:t>
      </w:r>
      <w:r w:rsidRPr="00EE685C">
        <w:rPr>
          <w:bCs/>
          <w:lang w:val="uk-UA"/>
        </w:rPr>
        <w:t>.20</w:t>
      </w:r>
      <w:r>
        <w:rPr>
          <w:bCs/>
          <w:lang w:val="uk-UA"/>
        </w:rPr>
        <w:t>18</w:t>
      </w:r>
      <w:r w:rsidRPr="00EE685C">
        <w:rPr>
          <w:bCs/>
          <w:lang w:val="uk-UA"/>
        </w:rPr>
        <w:t xml:space="preserve"> року</w:t>
      </w:r>
      <w:r>
        <w:rPr>
          <w:lang w:val="uk-UA"/>
        </w:rPr>
        <w:t xml:space="preserve"> </w:t>
      </w:r>
      <w:r w:rsidRPr="00EE685C">
        <w:rPr>
          <w:bCs/>
          <w:lang w:val="uk-UA"/>
        </w:rPr>
        <w:t>н</w:t>
      </w:r>
      <w:r>
        <w:rPr>
          <w:bCs/>
          <w:lang w:val="uk-UA"/>
        </w:rPr>
        <w:t>а земельну ділянку площею 6,5359</w:t>
      </w:r>
      <w:r w:rsidRPr="00EE685C">
        <w:rPr>
          <w:bCs/>
          <w:lang w:val="uk-UA"/>
        </w:rPr>
        <w:t xml:space="preserve"> г</w:t>
      </w:r>
      <w:r>
        <w:rPr>
          <w:bCs/>
          <w:lang w:val="uk-UA"/>
        </w:rPr>
        <w:t>а з кадастровим номером 7421783600:02:001:1075</w:t>
      </w:r>
      <w:r w:rsidR="007C62E5">
        <w:rPr>
          <w:bCs/>
          <w:lang w:val="uk-UA"/>
        </w:rPr>
        <w:t>;</w:t>
      </w:r>
    </w:p>
    <w:p w:rsidR="00C8174A" w:rsidRDefault="00C8174A" w:rsidP="00C8174A">
      <w:pPr>
        <w:ind w:right="37"/>
        <w:jc w:val="both"/>
        <w:rPr>
          <w:bCs/>
          <w:lang w:val="uk-UA"/>
        </w:rPr>
      </w:pPr>
      <w:r>
        <w:rPr>
          <w:bCs/>
          <w:lang w:val="uk-UA"/>
        </w:rPr>
        <w:t>1.3</w:t>
      </w:r>
      <w:r w:rsidR="007C62E5">
        <w:rPr>
          <w:bCs/>
          <w:lang w:val="uk-UA"/>
        </w:rPr>
        <w:t>.</w:t>
      </w:r>
      <w:r>
        <w:rPr>
          <w:bCs/>
          <w:lang w:val="uk-UA"/>
        </w:rPr>
        <w:t xml:space="preserve">  До д</w:t>
      </w:r>
      <w:r w:rsidRPr="00EE685C">
        <w:rPr>
          <w:bCs/>
          <w:lang w:val="uk-UA"/>
        </w:rPr>
        <w:t xml:space="preserve">оговору оренди </w:t>
      </w:r>
      <w:r>
        <w:rPr>
          <w:bCs/>
          <w:lang w:val="uk-UA"/>
        </w:rPr>
        <w:t>земельної ділянки</w:t>
      </w:r>
      <w:r w:rsidRPr="00EE685C">
        <w:rPr>
          <w:bCs/>
          <w:lang w:val="uk-UA"/>
        </w:rPr>
        <w:t xml:space="preserve"> від </w:t>
      </w:r>
      <w:r>
        <w:rPr>
          <w:bCs/>
          <w:lang w:val="uk-UA"/>
        </w:rPr>
        <w:t>21.03</w:t>
      </w:r>
      <w:r w:rsidRPr="00EE685C">
        <w:rPr>
          <w:bCs/>
          <w:lang w:val="uk-UA"/>
        </w:rPr>
        <w:t>.20</w:t>
      </w:r>
      <w:r>
        <w:rPr>
          <w:bCs/>
          <w:lang w:val="uk-UA"/>
        </w:rPr>
        <w:t>18</w:t>
      </w:r>
      <w:r w:rsidRPr="00EE685C">
        <w:rPr>
          <w:bCs/>
          <w:lang w:val="uk-UA"/>
        </w:rPr>
        <w:t xml:space="preserve"> року</w:t>
      </w:r>
      <w:r>
        <w:rPr>
          <w:lang w:val="uk-UA"/>
        </w:rPr>
        <w:t xml:space="preserve"> </w:t>
      </w:r>
      <w:r w:rsidRPr="00EE685C">
        <w:rPr>
          <w:bCs/>
          <w:lang w:val="uk-UA"/>
        </w:rPr>
        <w:t>н</w:t>
      </w:r>
      <w:r>
        <w:rPr>
          <w:bCs/>
          <w:lang w:val="uk-UA"/>
        </w:rPr>
        <w:t>а земельну ділянку площею 6,5163</w:t>
      </w:r>
      <w:r w:rsidRPr="00EE685C">
        <w:rPr>
          <w:bCs/>
          <w:lang w:val="uk-UA"/>
        </w:rPr>
        <w:t xml:space="preserve"> г</w:t>
      </w:r>
      <w:r>
        <w:rPr>
          <w:bCs/>
          <w:lang w:val="uk-UA"/>
        </w:rPr>
        <w:t>а з кадастровим номером 7421783600:02:001:1070</w:t>
      </w:r>
      <w:r w:rsidR="007C62E5">
        <w:rPr>
          <w:bCs/>
          <w:lang w:val="uk-UA"/>
        </w:rPr>
        <w:t>.</w:t>
      </w:r>
    </w:p>
    <w:p w:rsidR="005C2803" w:rsidRDefault="005C2803" w:rsidP="00A261F8">
      <w:pPr>
        <w:ind w:right="37"/>
        <w:jc w:val="both"/>
        <w:rPr>
          <w:bCs/>
          <w:lang w:val="uk-UA"/>
        </w:rPr>
      </w:pPr>
    </w:p>
    <w:p w:rsidR="005C2803" w:rsidRDefault="00C8174A" w:rsidP="005C2803">
      <w:pPr>
        <w:tabs>
          <w:tab w:val="left" w:pos="567"/>
        </w:tabs>
        <w:ind w:right="37"/>
        <w:jc w:val="both"/>
        <w:rPr>
          <w:bCs/>
          <w:lang w:val="uk-UA"/>
        </w:rPr>
      </w:pPr>
      <w:r>
        <w:rPr>
          <w:bCs/>
          <w:lang w:val="uk-UA"/>
        </w:rPr>
        <w:t>2.  Внести до договорів, вказаних</w:t>
      </w:r>
      <w:r w:rsidR="005C2803">
        <w:rPr>
          <w:bCs/>
          <w:lang w:val="uk-UA"/>
        </w:rPr>
        <w:t xml:space="preserve"> у пункті 1 цього рішення, наступні зміни:</w:t>
      </w:r>
    </w:p>
    <w:p w:rsidR="005C2803" w:rsidRDefault="005C2803" w:rsidP="007C62E5">
      <w:pPr>
        <w:tabs>
          <w:tab w:val="left" w:pos="0"/>
        </w:tabs>
        <w:ind w:right="37"/>
        <w:jc w:val="both"/>
        <w:rPr>
          <w:bCs/>
          <w:lang w:val="uk-UA"/>
        </w:rPr>
      </w:pPr>
      <w:r>
        <w:rPr>
          <w:bCs/>
          <w:lang w:val="uk-UA"/>
        </w:rPr>
        <w:t xml:space="preserve">2.1.  Замінити сторону у договорі - </w:t>
      </w:r>
      <w:r w:rsidR="00A34FD1">
        <w:rPr>
          <w:bCs/>
          <w:lang w:val="uk-UA"/>
        </w:rPr>
        <w:t>орендаря</w:t>
      </w:r>
      <w:r>
        <w:rPr>
          <w:bCs/>
          <w:lang w:val="uk-UA"/>
        </w:rPr>
        <w:t>;</w:t>
      </w:r>
    </w:p>
    <w:p w:rsidR="005C2803" w:rsidRDefault="005C2803" w:rsidP="007C62E5">
      <w:pPr>
        <w:tabs>
          <w:tab w:val="left" w:pos="0"/>
        </w:tabs>
        <w:ind w:right="37"/>
        <w:jc w:val="both"/>
        <w:rPr>
          <w:bCs/>
          <w:lang w:val="uk-UA"/>
        </w:rPr>
      </w:pPr>
      <w:r>
        <w:rPr>
          <w:bCs/>
          <w:lang w:val="uk-UA"/>
        </w:rPr>
        <w:t>2.2.</w:t>
      </w:r>
      <w:r w:rsidR="00C8174A">
        <w:rPr>
          <w:bCs/>
          <w:lang w:val="uk-UA"/>
        </w:rPr>
        <w:t xml:space="preserve"> Провести індексацію нормативно</w:t>
      </w:r>
      <w:r w:rsidR="006A2456">
        <w:rPr>
          <w:bCs/>
          <w:lang w:val="uk-UA"/>
        </w:rPr>
        <w:t xml:space="preserve"> грошової оцінки земельних ділянок</w:t>
      </w:r>
      <w:r>
        <w:rPr>
          <w:bCs/>
          <w:lang w:val="uk-UA"/>
        </w:rPr>
        <w:t xml:space="preserve"> (станом на 01.01.2024 року);</w:t>
      </w:r>
    </w:p>
    <w:p w:rsidR="005C2803" w:rsidRDefault="005C2803" w:rsidP="007C62E5">
      <w:pPr>
        <w:tabs>
          <w:tab w:val="left" w:pos="0"/>
          <w:tab w:val="left" w:pos="284"/>
        </w:tabs>
        <w:ind w:right="37"/>
        <w:jc w:val="both"/>
        <w:rPr>
          <w:lang w:val="uk-UA"/>
        </w:rPr>
      </w:pPr>
      <w:r>
        <w:rPr>
          <w:bCs/>
          <w:lang w:val="uk-UA"/>
        </w:rPr>
        <w:t>2.3.</w:t>
      </w:r>
      <w:r w:rsidRPr="00D82BBC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>
        <w:rPr>
          <w:lang w:val="uk-UA"/>
        </w:rPr>
        <w:t>Про</w:t>
      </w:r>
      <w:r w:rsidR="006A2456">
        <w:rPr>
          <w:lang w:val="uk-UA"/>
        </w:rPr>
        <w:t>довжити строк дії договорів</w:t>
      </w:r>
      <w:r w:rsidR="00FF5F5C">
        <w:rPr>
          <w:lang w:val="uk-UA"/>
        </w:rPr>
        <w:t xml:space="preserve"> на </w:t>
      </w:r>
      <w:r w:rsidR="0010035A">
        <w:rPr>
          <w:lang w:val="uk-UA"/>
        </w:rPr>
        <w:t>7</w:t>
      </w:r>
      <w:r w:rsidR="00A34FD1">
        <w:rPr>
          <w:lang w:val="uk-UA"/>
        </w:rPr>
        <w:t xml:space="preserve"> (сім)</w:t>
      </w:r>
      <w:r>
        <w:rPr>
          <w:lang w:val="uk-UA"/>
        </w:rPr>
        <w:t xml:space="preserve"> років;</w:t>
      </w:r>
    </w:p>
    <w:p w:rsidR="005C2803" w:rsidRDefault="005C2803" w:rsidP="007C62E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2.4. Змінити орендну плату за договором оренди, встановивши її на рівні 12 (дванадцять) відсотків від нормативної грошової оцінки земельної ділянки.</w:t>
      </w:r>
    </w:p>
    <w:p w:rsidR="00A261F8" w:rsidRDefault="00A261F8" w:rsidP="007C62E5">
      <w:pPr>
        <w:tabs>
          <w:tab w:val="left" w:pos="0"/>
        </w:tabs>
        <w:spacing w:line="240" w:lineRule="atLeast"/>
        <w:jc w:val="both"/>
        <w:outlineLvl w:val="8"/>
        <w:rPr>
          <w:color w:val="000000"/>
          <w:spacing w:val="1"/>
          <w:lang w:val="uk-UA"/>
        </w:rPr>
      </w:pPr>
    </w:p>
    <w:p w:rsidR="00A261F8" w:rsidRPr="00264401" w:rsidRDefault="005C2803" w:rsidP="00A261F8">
      <w:pPr>
        <w:tabs>
          <w:tab w:val="left" w:pos="0"/>
        </w:tabs>
        <w:spacing w:line="240" w:lineRule="atLeast"/>
        <w:jc w:val="both"/>
        <w:outlineLvl w:val="8"/>
        <w:rPr>
          <w:lang w:val="uk-UA"/>
        </w:rPr>
      </w:pPr>
      <w:r>
        <w:rPr>
          <w:color w:val="000000"/>
          <w:spacing w:val="1"/>
          <w:lang w:val="uk-UA"/>
        </w:rPr>
        <w:t>3</w:t>
      </w:r>
      <w:r w:rsidR="00A261F8" w:rsidRPr="00264401">
        <w:rPr>
          <w:color w:val="000000"/>
          <w:spacing w:val="1"/>
          <w:lang w:val="uk-UA"/>
        </w:rPr>
        <w:t>. Відділу земельних ресурсів Ічнянської міської ради підготувати додаткові угоди до договорів оренди земельних ділянок зазначених у пункті 1 даного рішення.</w:t>
      </w:r>
    </w:p>
    <w:p w:rsidR="00A261F8" w:rsidRPr="00264401" w:rsidRDefault="00A261F8" w:rsidP="00A261F8">
      <w:pPr>
        <w:tabs>
          <w:tab w:val="left" w:pos="0"/>
        </w:tabs>
        <w:ind w:right="37"/>
        <w:jc w:val="both"/>
        <w:rPr>
          <w:bCs/>
          <w:lang w:val="uk-UA"/>
        </w:rPr>
      </w:pPr>
    </w:p>
    <w:p w:rsidR="00A261F8" w:rsidRPr="00264401" w:rsidRDefault="005C2803" w:rsidP="00A261F8">
      <w:pPr>
        <w:tabs>
          <w:tab w:val="left" w:pos="0"/>
        </w:tabs>
        <w:ind w:right="37"/>
        <w:jc w:val="both"/>
        <w:rPr>
          <w:lang w:val="uk-UA"/>
        </w:rPr>
      </w:pPr>
      <w:r>
        <w:rPr>
          <w:lang w:val="uk-UA"/>
        </w:rPr>
        <w:t>4</w:t>
      </w:r>
      <w:r w:rsidR="00A261F8" w:rsidRPr="00264401">
        <w:rPr>
          <w:lang w:val="uk-UA"/>
        </w:rPr>
        <w:t>. Доручити міському голові чи секретарю міської ради (в разі виконання секретарем обов’язків місь</w:t>
      </w:r>
      <w:r w:rsidR="006A2456">
        <w:rPr>
          <w:lang w:val="uk-UA"/>
        </w:rPr>
        <w:t>кого голови) підписати додаткові угоди</w:t>
      </w:r>
      <w:r w:rsidR="006A2456">
        <w:rPr>
          <w:color w:val="000000"/>
          <w:spacing w:val="1"/>
          <w:lang w:val="uk-UA"/>
        </w:rPr>
        <w:t xml:space="preserve"> до договорів оренди земельних</w:t>
      </w:r>
      <w:r w:rsidR="003B01DA">
        <w:rPr>
          <w:color w:val="000000"/>
          <w:spacing w:val="1"/>
          <w:lang w:val="uk-UA"/>
        </w:rPr>
        <w:t xml:space="preserve"> ділян</w:t>
      </w:r>
      <w:r w:rsidR="006A2456">
        <w:rPr>
          <w:color w:val="000000"/>
          <w:spacing w:val="1"/>
          <w:lang w:val="uk-UA"/>
        </w:rPr>
        <w:t>о</w:t>
      </w:r>
      <w:r w:rsidR="00A261F8" w:rsidRPr="00264401">
        <w:rPr>
          <w:color w:val="000000"/>
          <w:spacing w:val="1"/>
          <w:lang w:val="uk-UA"/>
        </w:rPr>
        <w:t>к</w:t>
      </w:r>
      <w:r w:rsidR="00A261F8" w:rsidRPr="00264401">
        <w:rPr>
          <w:lang w:val="uk-UA"/>
        </w:rPr>
        <w:t xml:space="preserve"> з </w:t>
      </w:r>
      <w:r w:rsidR="006A2456">
        <w:rPr>
          <w:lang w:val="uk-UA"/>
        </w:rPr>
        <w:t xml:space="preserve">ПП </w:t>
      </w:r>
      <w:r w:rsidR="006A2456" w:rsidRPr="00BC374A">
        <w:rPr>
          <w:lang w:val="uk-UA"/>
        </w:rPr>
        <w:t>«</w:t>
      </w:r>
      <w:proofErr w:type="spellStart"/>
      <w:r w:rsidR="006A2456">
        <w:rPr>
          <w:lang w:val="uk-UA"/>
        </w:rPr>
        <w:t>Агро-Трейдер</w:t>
      </w:r>
      <w:proofErr w:type="spellEnd"/>
      <w:r w:rsidR="006A2456" w:rsidRPr="00BC374A">
        <w:rPr>
          <w:lang w:val="uk-UA"/>
        </w:rPr>
        <w:t>»</w:t>
      </w:r>
      <w:r w:rsidR="00A261F8" w:rsidRPr="00264401">
        <w:rPr>
          <w:lang w:val="uk-UA"/>
        </w:rPr>
        <w:t>.</w:t>
      </w:r>
    </w:p>
    <w:p w:rsidR="00A261F8" w:rsidRPr="00264401" w:rsidRDefault="00A261F8" w:rsidP="00A261F8">
      <w:pPr>
        <w:tabs>
          <w:tab w:val="left" w:pos="0"/>
          <w:tab w:val="left" w:pos="1050"/>
        </w:tabs>
        <w:ind w:right="37"/>
        <w:jc w:val="both"/>
        <w:rPr>
          <w:lang w:val="uk-UA"/>
        </w:rPr>
      </w:pPr>
    </w:p>
    <w:p w:rsidR="00A261F8" w:rsidRPr="00264401" w:rsidRDefault="005C2803" w:rsidP="00A261F8">
      <w:pPr>
        <w:tabs>
          <w:tab w:val="left" w:pos="0"/>
        </w:tabs>
        <w:ind w:right="37"/>
        <w:jc w:val="both"/>
        <w:rPr>
          <w:color w:val="000000"/>
          <w:spacing w:val="1"/>
          <w:lang w:val="uk-UA"/>
        </w:rPr>
      </w:pPr>
      <w:r>
        <w:rPr>
          <w:lang w:val="uk-UA"/>
        </w:rPr>
        <w:t>5</w:t>
      </w:r>
      <w:r w:rsidR="00A261F8" w:rsidRPr="00264401">
        <w:rPr>
          <w:lang w:val="uk-UA"/>
        </w:rPr>
        <w:t xml:space="preserve">. Зобов’язати </w:t>
      </w:r>
      <w:r w:rsidR="006A2456">
        <w:rPr>
          <w:lang w:val="uk-UA"/>
        </w:rPr>
        <w:t xml:space="preserve">ПП </w:t>
      </w:r>
      <w:r w:rsidR="006A2456" w:rsidRPr="00BC374A">
        <w:rPr>
          <w:lang w:val="uk-UA"/>
        </w:rPr>
        <w:t>«</w:t>
      </w:r>
      <w:proofErr w:type="spellStart"/>
      <w:r w:rsidR="006A2456">
        <w:rPr>
          <w:lang w:val="uk-UA"/>
        </w:rPr>
        <w:t>Агро-Трейдер</w:t>
      </w:r>
      <w:proofErr w:type="spellEnd"/>
      <w:r w:rsidR="006A2456" w:rsidRPr="00BC374A">
        <w:rPr>
          <w:lang w:val="uk-UA"/>
        </w:rPr>
        <w:t>»</w:t>
      </w:r>
      <w:r w:rsidR="006A2456">
        <w:rPr>
          <w:lang w:val="uk-UA"/>
        </w:rPr>
        <w:t xml:space="preserve"> зареєструвати додаткові угоди</w:t>
      </w:r>
      <w:r w:rsidR="006A2456">
        <w:rPr>
          <w:color w:val="000000"/>
          <w:spacing w:val="1"/>
          <w:lang w:val="uk-UA"/>
        </w:rPr>
        <w:t xml:space="preserve"> до договорів оренди земельних</w:t>
      </w:r>
      <w:r w:rsidR="003B01DA">
        <w:rPr>
          <w:color w:val="000000"/>
          <w:spacing w:val="1"/>
          <w:lang w:val="uk-UA"/>
        </w:rPr>
        <w:t xml:space="preserve"> ділян</w:t>
      </w:r>
      <w:r w:rsidR="006A2456">
        <w:rPr>
          <w:color w:val="000000"/>
          <w:spacing w:val="1"/>
          <w:lang w:val="uk-UA"/>
        </w:rPr>
        <w:t>о</w:t>
      </w:r>
      <w:r w:rsidR="00A261F8" w:rsidRPr="00264401">
        <w:rPr>
          <w:color w:val="000000"/>
          <w:spacing w:val="1"/>
          <w:lang w:val="uk-UA"/>
        </w:rPr>
        <w:t>к у встановленому законом порядку.</w:t>
      </w:r>
    </w:p>
    <w:p w:rsidR="00A261F8" w:rsidRDefault="00A261F8" w:rsidP="00A261F8">
      <w:pPr>
        <w:tabs>
          <w:tab w:val="left" w:pos="0"/>
        </w:tabs>
        <w:ind w:right="37"/>
        <w:jc w:val="both"/>
        <w:rPr>
          <w:lang w:val="uk-UA"/>
        </w:rPr>
      </w:pPr>
    </w:p>
    <w:p w:rsidR="009F60D2" w:rsidRDefault="009F60D2" w:rsidP="009F60D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noProof/>
          <w:kern w:val="32"/>
          <w:lang w:val="uk-UA" w:eastAsia="en-US"/>
        </w:rPr>
      </w:pPr>
      <w:r>
        <w:rPr>
          <w:bCs/>
          <w:lang w:val="uk-UA"/>
        </w:rPr>
        <w:lastRenderedPageBreak/>
        <w:t xml:space="preserve">6. </w:t>
      </w:r>
      <w:r>
        <w:rPr>
          <w:lang w:val="uk-UA"/>
        </w:rPr>
        <w:t xml:space="preserve">ПП </w:t>
      </w:r>
      <w:r w:rsidRPr="00BC374A">
        <w:rPr>
          <w:lang w:val="uk-UA"/>
        </w:rPr>
        <w:t>«</w:t>
      </w:r>
      <w:proofErr w:type="spellStart"/>
      <w:r>
        <w:rPr>
          <w:lang w:val="uk-UA"/>
        </w:rPr>
        <w:t>Агро-Трейдер</w:t>
      </w:r>
      <w:proofErr w:type="spellEnd"/>
      <w:r w:rsidRPr="00BC374A">
        <w:rPr>
          <w:lang w:val="uk-UA"/>
        </w:rPr>
        <w:t>»</w:t>
      </w:r>
      <w:r w:rsidRPr="003D62CB">
        <w:rPr>
          <w:lang w:val="uk-UA"/>
        </w:rPr>
        <w:t xml:space="preserve"> </w:t>
      </w:r>
      <w:r>
        <w:rPr>
          <w:bCs/>
          <w:noProof/>
          <w:kern w:val="32"/>
          <w:lang w:val="uk-UA" w:eastAsia="en-US"/>
        </w:rPr>
        <w:t>сплачувати орендну плату, починаючи з дати укладення договору оренди землі.</w:t>
      </w:r>
    </w:p>
    <w:p w:rsidR="009F60D2" w:rsidRPr="00264401" w:rsidRDefault="009F60D2" w:rsidP="00A261F8">
      <w:pPr>
        <w:tabs>
          <w:tab w:val="left" w:pos="0"/>
        </w:tabs>
        <w:ind w:right="37"/>
        <w:jc w:val="both"/>
        <w:rPr>
          <w:lang w:val="uk-UA"/>
        </w:rPr>
      </w:pPr>
    </w:p>
    <w:p w:rsidR="00A261F8" w:rsidRPr="00264401" w:rsidRDefault="009F60D2" w:rsidP="00A261F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7</w:t>
      </w:r>
      <w:r w:rsidR="00A261F8" w:rsidRPr="00264401">
        <w:rPr>
          <w:lang w:val="uk-UA"/>
        </w:rPr>
        <w:t>.  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A261F8" w:rsidRPr="00264401" w:rsidRDefault="00C85299" w:rsidP="00C85299">
      <w:pPr>
        <w:tabs>
          <w:tab w:val="left" w:pos="0"/>
          <w:tab w:val="left" w:pos="4110"/>
        </w:tabs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ab/>
      </w:r>
    </w:p>
    <w:p w:rsidR="00A261F8" w:rsidRPr="00264401" w:rsidRDefault="009F60D2" w:rsidP="00A261F8">
      <w:pPr>
        <w:keepNext/>
        <w:tabs>
          <w:tab w:val="left" w:pos="0"/>
          <w:tab w:val="num" w:pos="502"/>
        </w:tabs>
        <w:jc w:val="both"/>
        <w:outlineLvl w:val="1"/>
        <w:rPr>
          <w:rFonts w:eastAsia="Arial Unicode MS"/>
          <w:bCs/>
          <w:lang w:val="uk-UA" w:eastAsia="x-none"/>
        </w:rPr>
      </w:pPr>
      <w:r>
        <w:rPr>
          <w:lang w:val="uk-UA"/>
        </w:rPr>
        <w:t>8</w:t>
      </w:r>
      <w:r w:rsidR="00A261F8" w:rsidRPr="00264401">
        <w:rPr>
          <w:lang w:val="uk-UA"/>
        </w:rPr>
        <w:t xml:space="preserve">.  </w:t>
      </w:r>
      <w:r w:rsidR="00A261F8" w:rsidRPr="00264401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A261F8" w:rsidRPr="00264401" w:rsidRDefault="00A261F8" w:rsidP="00A261F8">
      <w:pPr>
        <w:tabs>
          <w:tab w:val="left" w:pos="7088"/>
        </w:tabs>
        <w:jc w:val="both"/>
        <w:rPr>
          <w:b/>
          <w:bCs/>
          <w:lang w:val="uk-UA" w:eastAsia="uk-UA"/>
        </w:rPr>
      </w:pPr>
    </w:p>
    <w:bookmarkEnd w:id="0"/>
    <w:p w:rsidR="00A261F8" w:rsidRDefault="00A261F8" w:rsidP="00A261F8">
      <w:pPr>
        <w:tabs>
          <w:tab w:val="left" w:pos="7088"/>
        </w:tabs>
        <w:jc w:val="both"/>
        <w:rPr>
          <w:b/>
          <w:bCs/>
          <w:lang w:val="uk-UA" w:eastAsia="uk-UA"/>
        </w:rPr>
      </w:pPr>
    </w:p>
    <w:p w:rsidR="005C2803" w:rsidRDefault="005C2803" w:rsidP="00A261F8">
      <w:pPr>
        <w:tabs>
          <w:tab w:val="left" w:pos="7088"/>
        </w:tabs>
        <w:jc w:val="both"/>
        <w:rPr>
          <w:b/>
          <w:bCs/>
          <w:lang w:val="uk-UA" w:eastAsia="uk-UA"/>
        </w:rPr>
      </w:pPr>
    </w:p>
    <w:p w:rsidR="005C2803" w:rsidRPr="00264401" w:rsidRDefault="005C2803" w:rsidP="00A261F8">
      <w:pPr>
        <w:tabs>
          <w:tab w:val="left" w:pos="7088"/>
        </w:tabs>
        <w:jc w:val="both"/>
        <w:rPr>
          <w:b/>
          <w:bCs/>
          <w:lang w:val="uk-UA" w:eastAsia="uk-UA"/>
        </w:rPr>
      </w:pPr>
    </w:p>
    <w:p w:rsidR="00A261F8" w:rsidRPr="00264401" w:rsidRDefault="00A261F8" w:rsidP="00A261F8">
      <w:pPr>
        <w:tabs>
          <w:tab w:val="left" w:pos="7088"/>
        </w:tabs>
        <w:jc w:val="both"/>
        <w:rPr>
          <w:lang w:val="uk-UA"/>
        </w:rPr>
      </w:pPr>
      <w:r w:rsidRPr="00264401">
        <w:rPr>
          <w:b/>
          <w:bCs/>
          <w:lang w:val="uk-UA" w:eastAsia="uk-UA"/>
        </w:rPr>
        <w:t>Міський голова                                                                                             Олена БУТУРЛИМ</w:t>
      </w:r>
    </w:p>
    <w:sectPr w:rsidR="00A261F8" w:rsidRPr="00264401" w:rsidSect="00B15103">
      <w:headerReference w:type="default" r:id="rId10"/>
      <w:pgSz w:w="11906" w:h="16838"/>
      <w:pgMar w:top="851" w:right="567" w:bottom="1134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EF" w:rsidRDefault="002C15EF" w:rsidP="00FB7E0B">
      <w:r>
        <w:separator/>
      </w:r>
    </w:p>
  </w:endnote>
  <w:endnote w:type="continuationSeparator" w:id="0">
    <w:p w:rsidR="002C15EF" w:rsidRDefault="002C15EF" w:rsidP="00F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EF" w:rsidRDefault="002C15EF" w:rsidP="00FB7E0B">
      <w:r>
        <w:separator/>
      </w:r>
    </w:p>
  </w:footnote>
  <w:footnote w:type="continuationSeparator" w:id="0">
    <w:p w:rsidR="002C15EF" w:rsidRDefault="002C15EF" w:rsidP="00FB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03" w:rsidRPr="00DD108B" w:rsidRDefault="00B15103" w:rsidP="005E4AA9">
    <w:pPr>
      <w:pStyle w:val="a8"/>
      <w:tabs>
        <w:tab w:val="clear" w:pos="4677"/>
        <w:tab w:val="clear" w:pos="9355"/>
        <w:tab w:val="left" w:pos="8340"/>
      </w:tabs>
      <w:jc w:val="both"/>
      <w:rPr>
        <w:color w:val="FFFFFF" w:themeColor="background1"/>
        <w:sz w:val="28"/>
        <w:szCs w:val="28"/>
        <w:lang w:val="uk-UA"/>
      </w:rPr>
    </w:pPr>
    <w:r w:rsidRPr="00DD108B">
      <w:rPr>
        <w:color w:val="FFFFFF" w:themeColor="background1"/>
        <w:lang w:val="uk-UA"/>
      </w:rPr>
      <w:t xml:space="preserve">                                                                                                                                    ПРОЕКТ     </w:t>
    </w:r>
    <w:r w:rsidRPr="00DD108B">
      <w:rPr>
        <w:color w:val="FFFFFF" w:themeColor="background1"/>
        <w:sz w:val="28"/>
        <w:szCs w:val="28"/>
      </w:rPr>
      <w:tab/>
    </w:r>
    <w:r w:rsidRPr="00DD108B">
      <w:rPr>
        <w:color w:val="FFFFFF" w:themeColor="background1"/>
        <w:sz w:val="28"/>
        <w:szCs w:val="28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223"/>
    <w:multiLevelType w:val="multilevel"/>
    <w:tmpl w:val="55D89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4595090"/>
    <w:multiLevelType w:val="multilevel"/>
    <w:tmpl w:val="E6805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7067842"/>
    <w:multiLevelType w:val="multilevel"/>
    <w:tmpl w:val="93B64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350EF1"/>
    <w:multiLevelType w:val="multilevel"/>
    <w:tmpl w:val="1FEA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42A18B1"/>
    <w:multiLevelType w:val="multilevel"/>
    <w:tmpl w:val="04022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D1B2BEA"/>
    <w:multiLevelType w:val="hybridMultilevel"/>
    <w:tmpl w:val="CF8234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DBE0802"/>
    <w:multiLevelType w:val="hybridMultilevel"/>
    <w:tmpl w:val="B63A448A"/>
    <w:lvl w:ilvl="0" w:tplc="A9607B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450203"/>
    <w:multiLevelType w:val="hybridMultilevel"/>
    <w:tmpl w:val="EADA5C8C"/>
    <w:lvl w:ilvl="0" w:tplc="7A36F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A41FF2"/>
    <w:multiLevelType w:val="hybridMultilevel"/>
    <w:tmpl w:val="69963B3A"/>
    <w:lvl w:ilvl="0" w:tplc="0419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F17BB"/>
    <w:multiLevelType w:val="hybridMultilevel"/>
    <w:tmpl w:val="04B6358C"/>
    <w:lvl w:ilvl="0" w:tplc="51B03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428"/>
    <w:rsid w:val="0000239A"/>
    <w:rsid w:val="00004D66"/>
    <w:rsid w:val="00011656"/>
    <w:rsid w:val="0001288A"/>
    <w:rsid w:val="00014312"/>
    <w:rsid w:val="00014326"/>
    <w:rsid w:val="0001547B"/>
    <w:rsid w:val="000202D3"/>
    <w:rsid w:val="00022F7F"/>
    <w:rsid w:val="00025613"/>
    <w:rsid w:val="00031F9E"/>
    <w:rsid w:val="0003281C"/>
    <w:rsid w:val="00035BE4"/>
    <w:rsid w:val="00042C76"/>
    <w:rsid w:val="0004523B"/>
    <w:rsid w:val="00051D68"/>
    <w:rsid w:val="0005291F"/>
    <w:rsid w:val="00054D0D"/>
    <w:rsid w:val="000578EE"/>
    <w:rsid w:val="00057F90"/>
    <w:rsid w:val="00060DA9"/>
    <w:rsid w:val="00065E29"/>
    <w:rsid w:val="00066016"/>
    <w:rsid w:val="00071959"/>
    <w:rsid w:val="000719B8"/>
    <w:rsid w:val="0007334E"/>
    <w:rsid w:val="000741DA"/>
    <w:rsid w:val="00075158"/>
    <w:rsid w:val="00075EEC"/>
    <w:rsid w:val="000808EC"/>
    <w:rsid w:val="00080EF9"/>
    <w:rsid w:val="00083B61"/>
    <w:rsid w:val="000848EC"/>
    <w:rsid w:val="000852C1"/>
    <w:rsid w:val="000858D6"/>
    <w:rsid w:val="00090BCF"/>
    <w:rsid w:val="0009400B"/>
    <w:rsid w:val="000976B6"/>
    <w:rsid w:val="000A3B65"/>
    <w:rsid w:val="000A55A7"/>
    <w:rsid w:val="000A57DC"/>
    <w:rsid w:val="000A65E4"/>
    <w:rsid w:val="000B3556"/>
    <w:rsid w:val="000B5A5A"/>
    <w:rsid w:val="000B759A"/>
    <w:rsid w:val="000B7E0E"/>
    <w:rsid w:val="000C3DBA"/>
    <w:rsid w:val="000C67B3"/>
    <w:rsid w:val="000D14C9"/>
    <w:rsid w:val="000D2D99"/>
    <w:rsid w:val="000D3BE7"/>
    <w:rsid w:val="000D5241"/>
    <w:rsid w:val="000D66E4"/>
    <w:rsid w:val="000D7BFF"/>
    <w:rsid w:val="000E00E1"/>
    <w:rsid w:val="000E0A7F"/>
    <w:rsid w:val="000E0F62"/>
    <w:rsid w:val="000E4B47"/>
    <w:rsid w:val="000E522B"/>
    <w:rsid w:val="000E76C9"/>
    <w:rsid w:val="000F26BD"/>
    <w:rsid w:val="000F4B03"/>
    <w:rsid w:val="0010035A"/>
    <w:rsid w:val="00101967"/>
    <w:rsid w:val="001037D3"/>
    <w:rsid w:val="001039FC"/>
    <w:rsid w:val="00106EDD"/>
    <w:rsid w:val="001078A1"/>
    <w:rsid w:val="00111E42"/>
    <w:rsid w:val="00112751"/>
    <w:rsid w:val="001152F8"/>
    <w:rsid w:val="00116FD7"/>
    <w:rsid w:val="00117E2F"/>
    <w:rsid w:val="00121A93"/>
    <w:rsid w:val="00121D2D"/>
    <w:rsid w:val="00122679"/>
    <w:rsid w:val="00123889"/>
    <w:rsid w:val="00123D7E"/>
    <w:rsid w:val="001269BF"/>
    <w:rsid w:val="00126F03"/>
    <w:rsid w:val="0012704F"/>
    <w:rsid w:val="001325EF"/>
    <w:rsid w:val="00133DF7"/>
    <w:rsid w:val="00135166"/>
    <w:rsid w:val="0013582C"/>
    <w:rsid w:val="00136F2F"/>
    <w:rsid w:val="0014077F"/>
    <w:rsid w:val="001440DB"/>
    <w:rsid w:val="00150670"/>
    <w:rsid w:val="00150772"/>
    <w:rsid w:val="00150860"/>
    <w:rsid w:val="00151201"/>
    <w:rsid w:val="00152EE2"/>
    <w:rsid w:val="00155227"/>
    <w:rsid w:val="00155DF6"/>
    <w:rsid w:val="00157924"/>
    <w:rsid w:val="001614F7"/>
    <w:rsid w:val="00162EE6"/>
    <w:rsid w:val="00162F8C"/>
    <w:rsid w:val="00163FF3"/>
    <w:rsid w:val="00165C1B"/>
    <w:rsid w:val="0016797C"/>
    <w:rsid w:val="00167C03"/>
    <w:rsid w:val="00180CB7"/>
    <w:rsid w:val="001816E5"/>
    <w:rsid w:val="00184107"/>
    <w:rsid w:val="00185414"/>
    <w:rsid w:val="00186197"/>
    <w:rsid w:val="0018623E"/>
    <w:rsid w:val="00186C0C"/>
    <w:rsid w:val="001917AC"/>
    <w:rsid w:val="001949A7"/>
    <w:rsid w:val="00195417"/>
    <w:rsid w:val="00195661"/>
    <w:rsid w:val="001958AA"/>
    <w:rsid w:val="00197C98"/>
    <w:rsid w:val="001A170A"/>
    <w:rsid w:val="001A200C"/>
    <w:rsid w:val="001A258D"/>
    <w:rsid w:val="001A39BD"/>
    <w:rsid w:val="001A39D0"/>
    <w:rsid w:val="001A4D3E"/>
    <w:rsid w:val="001A6C53"/>
    <w:rsid w:val="001A6E84"/>
    <w:rsid w:val="001B516C"/>
    <w:rsid w:val="001B6E1A"/>
    <w:rsid w:val="001B7B4F"/>
    <w:rsid w:val="001C1075"/>
    <w:rsid w:val="001C3241"/>
    <w:rsid w:val="001C3C80"/>
    <w:rsid w:val="001C4826"/>
    <w:rsid w:val="001D0094"/>
    <w:rsid w:val="001D6A39"/>
    <w:rsid w:val="001D70C6"/>
    <w:rsid w:val="001E3672"/>
    <w:rsid w:val="001E6CC2"/>
    <w:rsid w:val="001F058F"/>
    <w:rsid w:val="001F30A3"/>
    <w:rsid w:val="001F3FA9"/>
    <w:rsid w:val="001F46A1"/>
    <w:rsid w:val="001F5843"/>
    <w:rsid w:val="001F58D6"/>
    <w:rsid w:val="001F5C99"/>
    <w:rsid w:val="001F6485"/>
    <w:rsid w:val="001F6A1E"/>
    <w:rsid w:val="001F6AB7"/>
    <w:rsid w:val="001F7D78"/>
    <w:rsid w:val="0020078F"/>
    <w:rsid w:val="002020D6"/>
    <w:rsid w:val="002023C7"/>
    <w:rsid w:val="00202A9C"/>
    <w:rsid w:val="00203F8E"/>
    <w:rsid w:val="002045E9"/>
    <w:rsid w:val="00204759"/>
    <w:rsid w:val="00210984"/>
    <w:rsid w:val="00211F97"/>
    <w:rsid w:val="00214236"/>
    <w:rsid w:val="0021483A"/>
    <w:rsid w:val="00214AA3"/>
    <w:rsid w:val="002163CE"/>
    <w:rsid w:val="00220DB8"/>
    <w:rsid w:val="00222A94"/>
    <w:rsid w:val="00224725"/>
    <w:rsid w:val="0022778A"/>
    <w:rsid w:val="00230852"/>
    <w:rsid w:val="00230ACC"/>
    <w:rsid w:val="00235E15"/>
    <w:rsid w:val="00237072"/>
    <w:rsid w:val="00240861"/>
    <w:rsid w:val="00241E14"/>
    <w:rsid w:val="002531B3"/>
    <w:rsid w:val="00254272"/>
    <w:rsid w:val="0025654B"/>
    <w:rsid w:val="0025689A"/>
    <w:rsid w:val="00257A82"/>
    <w:rsid w:val="00260827"/>
    <w:rsid w:val="00263FA0"/>
    <w:rsid w:val="00264BEA"/>
    <w:rsid w:val="0026545A"/>
    <w:rsid w:val="00267EC2"/>
    <w:rsid w:val="00275118"/>
    <w:rsid w:val="00275331"/>
    <w:rsid w:val="00277007"/>
    <w:rsid w:val="002875BA"/>
    <w:rsid w:val="002966CA"/>
    <w:rsid w:val="002A0726"/>
    <w:rsid w:val="002A2436"/>
    <w:rsid w:val="002A6938"/>
    <w:rsid w:val="002B0079"/>
    <w:rsid w:val="002B71BB"/>
    <w:rsid w:val="002B7253"/>
    <w:rsid w:val="002C15EF"/>
    <w:rsid w:val="002C2A24"/>
    <w:rsid w:val="002D0904"/>
    <w:rsid w:val="002D10F6"/>
    <w:rsid w:val="002D12C2"/>
    <w:rsid w:val="002D153C"/>
    <w:rsid w:val="002D3A88"/>
    <w:rsid w:val="002D77E6"/>
    <w:rsid w:val="002E3945"/>
    <w:rsid w:val="002E44C7"/>
    <w:rsid w:val="002E485F"/>
    <w:rsid w:val="002E4A78"/>
    <w:rsid w:val="002E5FD6"/>
    <w:rsid w:val="002E6A9C"/>
    <w:rsid w:val="002E6C67"/>
    <w:rsid w:val="002F0A36"/>
    <w:rsid w:val="002F160D"/>
    <w:rsid w:val="002F4137"/>
    <w:rsid w:val="002F4512"/>
    <w:rsid w:val="002F6834"/>
    <w:rsid w:val="002F6882"/>
    <w:rsid w:val="002F699A"/>
    <w:rsid w:val="00300FBE"/>
    <w:rsid w:val="00304714"/>
    <w:rsid w:val="00306D37"/>
    <w:rsid w:val="00310CC3"/>
    <w:rsid w:val="00312277"/>
    <w:rsid w:val="00312904"/>
    <w:rsid w:val="00317BB8"/>
    <w:rsid w:val="00322F10"/>
    <w:rsid w:val="00325161"/>
    <w:rsid w:val="00326451"/>
    <w:rsid w:val="00330C2B"/>
    <w:rsid w:val="003315E9"/>
    <w:rsid w:val="00342725"/>
    <w:rsid w:val="00343756"/>
    <w:rsid w:val="0034421E"/>
    <w:rsid w:val="00350C8E"/>
    <w:rsid w:val="00352DAC"/>
    <w:rsid w:val="003565DD"/>
    <w:rsid w:val="003575CD"/>
    <w:rsid w:val="003600BA"/>
    <w:rsid w:val="00360EC8"/>
    <w:rsid w:val="003643B1"/>
    <w:rsid w:val="003663F6"/>
    <w:rsid w:val="0036692C"/>
    <w:rsid w:val="00366B21"/>
    <w:rsid w:val="00367980"/>
    <w:rsid w:val="00375347"/>
    <w:rsid w:val="00382EAB"/>
    <w:rsid w:val="00384FB5"/>
    <w:rsid w:val="00385E3E"/>
    <w:rsid w:val="00385ED8"/>
    <w:rsid w:val="00386852"/>
    <w:rsid w:val="00386D0D"/>
    <w:rsid w:val="00387FE5"/>
    <w:rsid w:val="00391766"/>
    <w:rsid w:val="00392AA5"/>
    <w:rsid w:val="00392F10"/>
    <w:rsid w:val="003962FA"/>
    <w:rsid w:val="003968D1"/>
    <w:rsid w:val="003972A1"/>
    <w:rsid w:val="003A62B8"/>
    <w:rsid w:val="003A71AF"/>
    <w:rsid w:val="003B01DA"/>
    <w:rsid w:val="003B1EE9"/>
    <w:rsid w:val="003B30E8"/>
    <w:rsid w:val="003B37CE"/>
    <w:rsid w:val="003B4C0A"/>
    <w:rsid w:val="003B6A72"/>
    <w:rsid w:val="003C0749"/>
    <w:rsid w:val="003C3243"/>
    <w:rsid w:val="003C3535"/>
    <w:rsid w:val="003C55F8"/>
    <w:rsid w:val="003C738F"/>
    <w:rsid w:val="003D123F"/>
    <w:rsid w:val="003D731E"/>
    <w:rsid w:val="003E036D"/>
    <w:rsid w:val="003E394C"/>
    <w:rsid w:val="003E5FF1"/>
    <w:rsid w:val="003E6D05"/>
    <w:rsid w:val="003E6D0C"/>
    <w:rsid w:val="003F2223"/>
    <w:rsid w:val="003F2998"/>
    <w:rsid w:val="003F3A71"/>
    <w:rsid w:val="003F6701"/>
    <w:rsid w:val="004000B9"/>
    <w:rsid w:val="00400BBD"/>
    <w:rsid w:val="0040112C"/>
    <w:rsid w:val="0040163F"/>
    <w:rsid w:val="00402B87"/>
    <w:rsid w:val="0040404B"/>
    <w:rsid w:val="004065FE"/>
    <w:rsid w:val="0041026E"/>
    <w:rsid w:val="004107FA"/>
    <w:rsid w:val="00411905"/>
    <w:rsid w:val="00411CC7"/>
    <w:rsid w:val="00411D42"/>
    <w:rsid w:val="0041594A"/>
    <w:rsid w:val="00424405"/>
    <w:rsid w:val="004263D2"/>
    <w:rsid w:val="0042711C"/>
    <w:rsid w:val="004316B3"/>
    <w:rsid w:val="00431F9E"/>
    <w:rsid w:val="00432C75"/>
    <w:rsid w:val="004337EB"/>
    <w:rsid w:val="00433FF9"/>
    <w:rsid w:val="0043412F"/>
    <w:rsid w:val="004405D0"/>
    <w:rsid w:val="00442086"/>
    <w:rsid w:val="00443D62"/>
    <w:rsid w:val="00444AF0"/>
    <w:rsid w:val="00445FEA"/>
    <w:rsid w:val="0045035F"/>
    <w:rsid w:val="00450F4F"/>
    <w:rsid w:val="00455CF6"/>
    <w:rsid w:val="004607AB"/>
    <w:rsid w:val="0046126D"/>
    <w:rsid w:val="004627FA"/>
    <w:rsid w:val="0046310E"/>
    <w:rsid w:val="00467DD2"/>
    <w:rsid w:val="00471FF5"/>
    <w:rsid w:val="00476013"/>
    <w:rsid w:val="00476B13"/>
    <w:rsid w:val="00476CF4"/>
    <w:rsid w:val="00476EE9"/>
    <w:rsid w:val="00477D87"/>
    <w:rsid w:val="00481545"/>
    <w:rsid w:val="004846E5"/>
    <w:rsid w:val="00486A66"/>
    <w:rsid w:val="00486CC4"/>
    <w:rsid w:val="004923B4"/>
    <w:rsid w:val="004952F9"/>
    <w:rsid w:val="00495E5E"/>
    <w:rsid w:val="004965BF"/>
    <w:rsid w:val="0049673A"/>
    <w:rsid w:val="00496BFA"/>
    <w:rsid w:val="004A44F8"/>
    <w:rsid w:val="004A4A5D"/>
    <w:rsid w:val="004A5A71"/>
    <w:rsid w:val="004A6098"/>
    <w:rsid w:val="004A7025"/>
    <w:rsid w:val="004B31FC"/>
    <w:rsid w:val="004B539A"/>
    <w:rsid w:val="004B6B11"/>
    <w:rsid w:val="004B7C75"/>
    <w:rsid w:val="004C0E2E"/>
    <w:rsid w:val="004C18C4"/>
    <w:rsid w:val="004C239D"/>
    <w:rsid w:val="004D2325"/>
    <w:rsid w:val="004D4003"/>
    <w:rsid w:val="004D4CC3"/>
    <w:rsid w:val="004D564B"/>
    <w:rsid w:val="004D6723"/>
    <w:rsid w:val="004D6924"/>
    <w:rsid w:val="004E3518"/>
    <w:rsid w:val="004E37E9"/>
    <w:rsid w:val="004F1203"/>
    <w:rsid w:val="004F19B8"/>
    <w:rsid w:val="004F3029"/>
    <w:rsid w:val="004F52E0"/>
    <w:rsid w:val="004F7652"/>
    <w:rsid w:val="00500082"/>
    <w:rsid w:val="00500DB7"/>
    <w:rsid w:val="00507A3B"/>
    <w:rsid w:val="00511F80"/>
    <w:rsid w:val="0051207E"/>
    <w:rsid w:val="005209A7"/>
    <w:rsid w:val="00525658"/>
    <w:rsid w:val="0052657F"/>
    <w:rsid w:val="00531604"/>
    <w:rsid w:val="00532CA1"/>
    <w:rsid w:val="0053628D"/>
    <w:rsid w:val="00537CC0"/>
    <w:rsid w:val="00540523"/>
    <w:rsid w:val="005416B5"/>
    <w:rsid w:val="00542C50"/>
    <w:rsid w:val="00544FB5"/>
    <w:rsid w:val="005506B8"/>
    <w:rsid w:val="0055129D"/>
    <w:rsid w:val="00552BA1"/>
    <w:rsid w:val="00552CCC"/>
    <w:rsid w:val="00552D6C"/>
    <w:rsid w:val="005545C5"/>
    <w:rsid w:val="00554D68"/>
    <w:rsid w:val="0056210F"/>
    <w:rsid w:val="00563270"/>
    <w:rsid w:val="00564B96"/>
    <w:rsid w:val="005743E1"/>
    <w:rsid w:val="00585B78"/>
    <w:rsid w:val="00585F28"/>
    <w:rsid w:val="005864A9"/>
    <w:rsid w:val="00590B9A"/>
    <w:rsid w:val="00594CE9"/>
    <w:rsid w:val="00595BC2"/>
    <w:rsid w:val="00596AC9"/>
    <w:rsid w:val="005A068C"/>
    <w:rsid w:val="005A4078"/>
    <w:rsid w:val="005A45B5"/>
    <w:rsid w:val="005A4B88"/>
    <w:rsid w:val="005A79BA"/>
    <w:rsid w:val="005A7AB6"/>
    <w:rsid w:val="005B1702"/>
    <w:rsid w:val="005C0A29"/>
    <w:rsid w:val="005C2803"/>
    <w:rsid w:val="005C51FB"/>
    <w:rsid w:val="005C5A38"/>
    <w:rsid w:val="005C5EC6"/>
    <w:rsid w:val="005C6C45"/>
    <w:rsid w:val="005C7A8C"/>
    <w:rsid w:val="005D1C65"/>
    <w:rsid w:val="005D2E6A"/>
    <w:rsid w:val="005E058D"/>
    <w:rsid w:val="005E2707"/>
    <w:rsid w:val="005E4AA9"/>
    <w:rsid w:val="005E61FF"/>
    <w:rsid w:val="005E73C9"/>
    <w:rsid w:val="005E746C"/>
    <w:rsid w:val="005F0009"/>
    <w:rsid w:val="005F156E"/>
    <w:rsid w:val="005F468D"/>
    <w:rsid w:val="005F658D"/>
    <w:rsid w:val="005F730C"/>
    <w:rsid w:val="00600EE4"/>
    <w:rsid w:val="00601D0B"/>
    <w:rsid w:val="00601FB8"/>
    <w:rsid w:val="006050D4"/>
    <w:rsid w:val="00611348"/>
    <w:rsid w:val="0061216D"/>
    <w:rsid w:val="00616FEC"/>
    <w:rsid w:val="0062149F"/>
    <w:rsid w:val="00622A62"/>
    <w:rsid w:val="0062383C"/>
    <w:rsid w:val="00624636"/>
    <w:rsid w:val="006246BA"/>
    <w:rsid w:val="00630319"/>
    <w:rsid w:val="00631097"/>
    <w:rsid w:val="00635ADA"/>
    <w:rsid w:val="006430EC"/>
    <w:rsid w:val="00644DA6"/>
    <w:rsid w:val="006501D3"/>
    <w:rsid w:val="00651B2F"/>
    <w:rsid w:val="006534A6"/>
    <w:rsid w:val="00654138"/>
    <w:rsid w:val="00654A20"/>
    <w:rsid w:val="00657F5C"/>
    <w:rsid w:val="00660B8F"/>
    <w:rsid w:val="00662B5E"/>
    <w:rsid w:val="00663F65"/>
    <w:rsid w:val="00671117"/>
    <w:rsid w:val="00671E64"/>
    <w:rsid w:val="00672ABB"/>
    <w:rsid w:val="00674E2C"/>
    <w:rsid w:val="006818F5"/>
    <w:rsid w:val="00682F5E"/>
    <w:rsid w:val="006836BF"/>
    <w:rsid w:val="00684B1B"/>
    <w:rsid w:val="006852B6"/>
    <w:rsid w:val="0069198F"/>
    <w:rsid w:val="00695B42"/>
    <w:rsid w:val="00697FE5"/>
    <w:rsid w:val="006A08DC"/>
    <w:rsid w:val="006A1F78"/>
    <w:rsid w:val="006A1FC0"/>
    <w:rsid w:val="006A2456"/>
    <w:rsid w:val="006A4F79"/>
    <w:rsid w:val="006A586A"/>
    <w:rsid w:val="006A6F68"/>
    <w:rsid w:val="006A73D7"/>
    <w:rsid w:val="006A7FAE"/>
    <w:rsid w:val="006B186E"/>
    <w:rsid w:val="006B76C7"/>
    <w:rsid w:val="006C12C6"/>
    <w:rsid w:val="006C2EFA"/>
    <w:rsid w:val="006C34EB"/>
    <w:rsid w:val="006C460C"/>
    <w:rsid w:val="006C4BBD"/>
    <w:rsid w:val="006C57CE"/>
    <w:rsid w:val="006C7894"/>
    <w:rsid w:val="006D0436"/>
    <w:rsid w:val="006D2438"/>
    <w:rsid w:val="006D3952"/>
    <w:rsid w:val="006D590E"/>
    <w:rsid w:val="006D7BE3"/>
    <w:rsid w:val="006E0B3F"/>
    <w:rsid w:val="006E2762"/>
    <w:rsid w:val="006E3E9F"/>
    <w:rsid w:val="006E7E9A"/>
    <w:rsid w:val="006F0C6D"/>
    <w:rsid w:val="006F3D9B"/>
    <w:rsid w:val="007004F6"/>
    <w:rsid w:val="00700EC6"/>
    <w:rsid w:val="00701DCA"/>
    <w:rsid w:val="0071045E"/>
    <w:rsid w:val="007115AD"/>
    <w:rsid w:val="00712517"/>
    <w:rsid w:val="00713D38"/>
    <w:rsid w:val="00716553"/>
    <w:rsid w:val="00717ADA"/>
    <w:rsid w:val="00721F70"/>
    <w:rsid w:val="007240DC"/>
    <w:rsid w:val="00726D70"/>
    <w:rsid w:val="0073016B"/>
    <w:rsid w:val="007336CE"/>
    <w:rsid w:val="00734141"/>
    <w:rsid w:val="007345B2"/>
    <w:rsid w:val="00735AC9"/>
    <w:rsid w:val="00735F5B"/>
    <w:rsid w:val="00735F82"/>
    <w:rsid w:val="00740AF0"/>
    <w:rsid w:val="00740F7A"/>
    <w:rsid w:val="007410EB"/>
    <w:rsid w:val="00741FA4"/>
    <w:rsid w:val="0074437C"/>
    <w:rsid w:val="0074538E"/>
    <w:rsid w:val="00746FF9"/>
    <w:rsid w:val="00750B5C"/>
    <w:rsid w:val="007545CF"/>
    <w:rsid w:val="00756FE9"/>
    <w:rsid w:val="0075793D"/>
    <w:rsid w:val="00761CE4"/>
    <w:rsid w:val="00762541"/>
    <w:rsid w:val="0076299F"/>
    <w:rsid w:val="00763E0C"/>
    <w:rsid w:val="007641F6"/>
    <w:rsid w:val="00771AC6"/>
    <w:rsid w:val="007743C3"/>
    <w:rsid w:val="00774D13"/>
    <w:rsid w:val="0078189D"/>
    <w:rsid w:val="007845C2"/>
    <w:rsid w:val="00785545"/>
    <w:rsid w:val="00790D71"/>
    <w:rsid w:val="007922A9"/>
    <w:rsid w:val="007951FF"/>
    <w:rsid w:val="00795A0C"/>
    <w:rsid w:val="0079636B"/>
    <w:rsid w:val="007A1137"/>
    <w:rsid w:val="007A3A13"/>
    <w:rsid w:val="007A3DEC"/>
    <w:rsid w:val="007A6FEA"/>
    <w:rsid w:val="007A7D63"/>
    <w:rsid w:val="007B0625"/>
    <w:rsid w:val="007B2A95"/>
    <w:rsid w:val="007B4211"/>
    <w:rsid w:val="007C1A00"/>
    <w:rsid w:val="007C1F54"/>
    <w:rsid w:val="007C2042"/>
    <w:rsid w:val="007C62E5"/>
    <w:rsid w:val="007C6E72"/>
    <w:rsid w:val="007C7F46"/>
    <w:rsid w:val="007D0B7C"/>
    <w:rsid w:val="007D1AF8"/>
    <w:rsid w:val="007D1BA7"/>
    <w:rsid w:val="007E1246"/>
    <w:rsid w:val="007E4712"/>
    <w:rsid w:val="007E725A"/>
    <w:rsid w:val="007E7B8C"/>
    <w:rsid w:val="007F06DD"/>
    <w:rsid w:val="007F38EB"/>
    <w:rsid w:val="007F6F7D"/>
    <w:rsid w:val="008126AE"/>
    <w:rsid w:val="008140DC"/>
    <w:rsid w:val="00814261"/>
    <w:rsid w:val="00814304"/>
    <w:rsid w:val="00814D70"/>
    <w:rsid w:val="008157C6"/>
    <w:rsid w:val="00816F49"/>
    <w:rsid w:val="00817616"/>
    <w:rsid w:val="00820401"/>
    <w:rsid w:val="008224E1"/>
    <w:rsid w:val="008235AF"/>
    <w:rsid w:val="00823A89"/>
    <w:rsid w:val="00833A07"/>
    <w:rsid w:val="00834601"/>
    <w:rsid w:val="00836A0E"/>
    <w:rsid w:val="0084035C"/>
    <w:rsid w:val="00840DE7"/>
    <w:rsid w:val="0084157B"/>
    <w:rsid w:val="008418F6"/>
    <w:rsid w:val="00842423"/>
    <w:rsid w:val="008427B4"/>
    <w:rsid w:val="00844300"/>
    <w:rsid w:val="0084533C"/>
    <w:rsid w:val="00845D3A"/>
    <w:rsid w:val="00846F19"/>
    <w:rsid w:val="00847B86"/>
    <w:rsid w:val="00853512"/>
    <w:rsid w:val="008558EC"/>
    <w:rsid w:val="00855DED"/>
    <w:rsid w:val="008565DB"/>
    <w:rsid w:val="008568EA"/>
    <w:rsid w:val="0086028A"/>
    <w:rsid w:val="00861F59"/>
    <w:rsid w:val="00865513"/>
    <w:rsid w:val="008660B2"/>
    <w:rsid w:val="00866843"/>
    <w:rsid w:val="008670D4"/>
    <w:rsid w:val="008675F2"/>
    <w:rsid w:val="00872AE0"/>
    <w:rsid w:val="00875BA3"/>
    <w:rsid w:val="00881331"/>
    <w:rsid w:val="00884F2E"/>
    <w:rsid w:val="00884FCE"/>
    <w:rsid w:val="00890EE0"/>
    <w:rsid w:val="008932C1"/>
    <w:rsid w:val="008A0F34"/>
    <w:rsid w:val="008A3989"/>
    <w:rsid w:val="008A3CEB"/>
    <w:rsid w:val="008A3CF7"/>
    <w:rsid w:val="008A495B"/>
    <w:rsid w:val="008A7A07"/>
    <w:rsid w:val="008B3E35"/>
    <w:rsid w:val="008B75B4"/>
    <w:rsid w:val="008B7F2D"/>
    <w:rsid w:val="008C4364"/>
    <w:rsid w:val="008C57E9"/>
    <w:rsid w:val="008C597A"/>
    <w:rsid w:val="008D297E"/>
    <w:rsid w:val="008D2EC0"/>
    <w:rsid w:val="008D455B"/>
    <w:rsid w:val="008D475F"/>
    <w:rsid w:val="008E28B8"/>
    <w:rsid w:val="008E5DCC"/>
    <w:rsid w:val="008F3447"/>
    <w:rsid w:val="008F3C35"/>
    <w:rsid w:val="00901A5E"/>
    <w:rsid w:val="00902878"/>
    <w:rsid w:val="00905644"/>
    <w:rsid w:val="00906B3E"/>
    <w:rsid w:val="0091015C"/>
    <w:rsid w:val="009124D1"/>
    <w:rsid w:val="0091265D"/>
    <w:rsid w:val="00913B9A"/>
    <w:rsid w:val="00913DDD"/>
    <w:rsid w:val="0091414A"/>
    <w:rsid w:val="00914197"/>
    <w:rsid w:val="00916494"/>
    <w:rsid w:val="0091762E"/>
    <w:rsid w:val="00917CF9"/>
    <w:rsid w:val="00921142"/>
    <w:rsid w:val="00924886"/>
    <w:rsid w:val="0092754E"/>
    <w:rsid w:val="009301D8"/>
    <w:rsid w:val="009323B7"/>
    <w:rsid w:val="00933E3F"/>
    <w:rsid w:val="0093523F"/>
    <w:rsid w:val="009352E5"/>
    <w:rsid w:val="0093720A"/>
    <w:rsid w:val="009400C6"/>
    <w:rsid w:val="00940219"/>
    <w:rsid w:val="00940493"/>
    <w:rsid w:val="00943A84"/>
    <w:rsid w:val="00944474"/>
    <w:rsid w:val="00945A68"/>
    <w:rsid w:val="00945BCC"/>
    <w:rsid w:val="009473EF"/>
    <w:rsid w:val="00951C32"/>
    <w:rsid w:val="0095263D"/>
    <w:rsid w:val="009626D2"/>
    <w:rsid w:val="00962878"/>
    <w:rsid w:val="00963A97"/>
    <w:rsid w:val="00966BBA"/>
    <w:rsid w:val="009704D9"/>
    <w:rsid w:val="009712A9"/>
    <w:rsid w:val="00971E04"/>
    <w:rsid w:val="00973952"/>
    <w:rsid w:val="00975EFE"/>
    <w:rsid w:val="00981E0B"/>
    <w:rsid w:val="00983602"/>
    <w:rsid w:val="00986A58"/>
    <w:rsid w:val="009900AD"/>
    <w:rsid w:val="00990634"/>
    <w:rsid w:val="009911B8"/>
    <w:rsid w:val="00994011"/>
    <w:rsid w:val="009948C0"/>
    <w:rsid w:val="00994E88"/>
    <w:rsid w:val="00995D3D"/>
    <w:rsid w:val="009A06D3"/>
    <w:rsid w:val="009A3D7C"/>
    <w:rsid w:val="009A3DF2"/>
    <w:rsid w:val="009A461D"/>
    <w:rsid w:val="009A79DB"/>
    <w:rsid w:val="009B3062"/>
    <w:rsid w:val="009B327E"/>
    <w:rsid w:val="009B33C8"/>
    <w:rsid w:val="009B3657"/>
    <w:rsid w:val="009B5348"/>
    <w:rsid w:val="009B5408"/>
    <w:rsid w:val="009B5F4E"/>
    <w:rsid w:val="009B7236"/>
    <w:rsid w:val="009C089E"/>
    <w:rsid w:val="009C3610"/>
    <w:rsid w:val="009D1D1F"/>
    <w:rsid w:val="009D2B5C"/>
    <w:rsid w:val="009D2B7D"/>
    <w:rsid w:val="009D2CF0"/>
    <w:rsid w:val="009D3FB7"/>
    <w:rsid w:val="009D662A"/>
    <w:rsid w:val="009D746E"/>
    <w:rsid w:val="009F3CA4"/>
    <w:rsid w:val="009F409D"/>
    <w:rsid w:val="009F53AD"/>
    <w:rsid w:val="009F60D2"/>
    <w:rsid w:val="009F785B"/>
    <w:rsid w:val="00A034E6"/>
    <w:rsid w:val="00A038E8"/>
    <w:rsid w:val="00A11C01"/>
    <w:rsid w:val="00A13C1B"/>
    <w:rsid w:val="00A155FE"/>
    <w:rsid w:val="00A158F5"/>
    <w:rsid w:val="00A16C8C"/>
    <w:rsid w:val="00A173D3"/>
    <w:rsid w:val="00A2195D"/>
    <w:rsid w:val="00A25729"/>
    <w:rsid w:val="00A25D0D"/>
    <w:rsid w:val="00A261F8"/>
    <w:rsid w:val="00A310EB"/>
    <w:rsid w:val="00A318D5"/>
    <w:rsid w:val="00A321D8"/>
    <w:rsid w:val="00A328BC"/>
    <w:rsid w:val="00A34FD1"/>
    <w:rsid w:val="00A36792"/>
    <w:rsid w:val="00A36CD6"/>
    <w:rsid w:val="00A4127D"/>
    <w:rsid w:val="00A428B0"/>
    <w:rsid w:val="00A45151"/>
    <w:rsid w:val="00A452FF"/>
    <w:rsid w:val="00A46996"/>
    <w:rsid w:val="00A47273"/>
    <w:rsid w:val="00A47A11"/>
    <w:rsid w:val="00A50CB0"/>
    <w:rsid w:val="00A511F4"/>
    <w:rsid w:val="00A52CF9"/>
    <w:rsid w:val="00A574EE"/>
    <w:rsid w:val="00A62EBD"/>
    <w:rsid w:val="00A6467F"/>
    <w:rsid w:val="00A650C7"/>
    <w:rsid w:val="00A651A1"/>
    <w:rsid w:val="00A73C5E"/>
    <w:rsid w:val="00A7524B"/>
    <w:rsid w:val="00A77523"/>
    <w:rsid w:val="00A77587"/>
    <w:rsid w:val="00A77964"/>
    <w:rsid w:val="00A805DA"/>
    <w:rsid w:val="00A820BA"/>
    <w:rsid w:val="00A8284E"/>
    <w:rsid w:val="00A82A8A"/>
    <w:rsid w:val="00A85204"/>
    <w:rsid w:val="00A97AEA"/>
    <w:rsid w:val="00AA0145"/>
    <w:rsid w:val="00AA22FA"/>
    <w:rsid w:val="00AA2909"/>
    <w:rsid w:val="00AA4BCC"/>
    <w:rsid w:val="00AB1E40"/>
    <w:rsid w:val="00AB6DB6"/>
    <w:rsid w:val="00AC29CF"/>
    <w:rsid w:val="00AC544B"/>
    <w:rsid w:val="00AD2138"/>
    <w:rsid w:val="00AD2D9B"/>
    <w:rsid w:val="00AD3BD4"/>
    <w:rsid w:val="00AD3D37"/>
    <w:rsid w:val="00AD3D91"/>
    <w:rsid w:val="00AD45DE"/>
    <w:rsid w:val="00AD4A4F"/>
    <w:rsid w:val="00AD65D4"/>
    <w:rsid w:val="00AD69AD"/>
    <w:rsid w:val="00AD7071"/>
    <w:rsid w:val="00AE0235"/>
    <w:rsid w:val="00AE0781"/>
    <w:rsid w:val="00AE124A"/>
    <w:rsid w:val="00AE4E33"/>
    <w:rsid w:val="00AE5B5F"/>
    <w:rsid w:val="00AE6649"/>
    <w:rsid w:val="00AF3647"/>
    <w:rsid w:val="00AF73DB"/>
    <w:rsid w:val="00B00D5C"/>
    <w:rsid w:val="00B10009"/>
    <w:rsid w:val="00B111E1"/>
    <w:rsid w:val="00B11506"/>
    <w:rsid w:val="00B12DAB"/>
    <w:rsid w:val="00B134F4"/>
    <w:rsid w:val="00B13869"/>
    <w:rsid w:val="00B15103"/>
    <w:rsid w:val="00B175DC"/>
    <w:rsid w:val="00B20B5E"/>
    <w:rsid w:val="00B20DF7"/>
    <w:rsid w:val="00B218D2"/>
    <w:rsid w:val="00B32A00"/>
    <w:rsid w:val="00B32D12"/>
    <w:rsid w:val="00B40ED0"/>
    <w:rsid w:val="00B412FA"/>
    <w:rsid w:val="00B41377"/>
    <w:rsid w:val="00B44311"/>
    <w:rsid w:val="00B46799"/>
    <w:rsid w:val="00B46F3F"/>
    <w:rsid w:val="00B51736"/>
    <w:rsid w:val="00B5188C"/>
    <w:rsid w:val="00B52147"/>
    <w:rsid w:val="00B53789"/>
    <w:rsid w:val="00B53B70"/>
    <w:rsid w:val="00B54C4F"/>
    <w:rsid w:val="00B55AE9"/>
    <w:rsid w:val="00B5732C"/>
    <w:rsid w:val="00B579FE"/>
    <w:rsid w:val="00B57B0C"/>
    <w:rsid w:val="00B619BE"/>
    <w:rsid w:val="00B63E7A"/>
    <w:rsid w:val="00B726FF"/>
    <w:rsid w:val="00B7509B"/>
    <w:rsid w:val="00B7509E"/>
    <w:rsid w:val="00B75341"/>
    <w:rsid w:val="00B7537E"/>
    <w:rsid w:val="00B7602A"/>
    <w:rsid w:val="00B842D8"/>
    <w:rsid w:val="00B84606"/>
    <w:rsid w:val="00B85DBF"/>
    <w:rsid w:val="00B86EAF"/>
    <w:rsid w:val="00B91C2A"/>
    <w:rsid w:val="00B961C1"/>
    <w:rsid w:val="00BA12F4"/>
    <w:rsid w:val="00BA1E7D"/>
    <w:rsid w:val="00BA29BC"/>
    <w:rsid w:val="00BA4EF8"/>
    <w:rsid w:val="00BA6EF8"/>
    <w:rsid w:val="00BB2F62"/>
    <w:rsid w:val="00BB2FCE"/>
    <w:rsid w:val="00BB31DC"/>
    <w:rsid w:val="00BB3B13"/>
    <w:rsid w:val="00BB416B"/>
    <w:rsid w:val="00BB4364"/>
    <w:rsid w:val="00BB4F14"/>
    <w:rsid w:val="00BC186B"/>
    <w:rsid w:val="00BC2012"/>
    <w:rsid w:val="00BC315A"/>
    <w:rsid w:val="00BC374A"/>
    <w:rsid w:val="00BC419B"/>
    <w:rsid w:val="00BC5FD5"/>
    <w:rsid w:val="00BC7077"/>
    <w:rsid w:val="00BD1984"/>
    <w:rsid w:val="00BD326F"/>
    <w:rsid w:val="00BD5034"/>
    <w:rsid w:val="00BD50F0"/>
    <w:rsid w:val="00BD680F"/>
    <w:rsid w:val="00BD7D97"/>
    <w:rsid w:val="00BE221E"/>
    <w:rsid w:val="00BE3929"/>
    <w:rsid w:val="00BE442B"/>
    <w:rsid w:val="00BE4521"/>
    <w:rsid w:val="00BE570B"/>
    <w:rsid w:val="00BE7E62"/>
    <w:rsid w:val="00BF19B9"/>
    <w:rsid w:val="00BF290B"/>
    <w:rsid w:val="00BF2AEA"/>
    <w:rsid w:val="00BF3345"/>
    <w:rsid w:val="00BF486C"/>
    <w:rsid w:val="00BF562B"/>
    <w:rsid w:val="00BF62B8"/>
    <w:rsid w:val="00C0021F"/>
    <w:rsid w:val="00C00C01"/>
    <w:rsid w:val="00C02D23"/>
    <w:rsid w:val="00C03BA2"/>
    <w:rsid w:val="00C03C88"/>
    <w:rsid w:val="00C03D90"/>
    <w:rsid w:val="00C04256"/>
    <w:rsid w:val="00C04C0B"/>
    <w:rsid w:val="00C11D68"/>
    <w:rsid w:val="00C13814"/>
    <w:rsid w:val="00C2047D"/>
    <w:rsid w:val="00C237EF"/>
    <w:rsid w:val="00C243B6"/>
    <w:rsid w:val="00C26BFC"/>
    <w:rsid w:val="00C31B5A"/>
    <w:rsid w:val="00C31FCE"/>
    <w:rsid w:val="00C353F8"/>
    <w:rsid w:val="00C42AD3"/>
    <w:rsid w:val="00C44F5B"/>
    <w:rsid w:val="00C46191"/>
    <w:rsid w:val="00C4658E"/>
    <w:rsid w:val="00C46C24"/>
    <w:rsid w:val="00C51E3A"/>
    <w:rsid w:val="00C55328"/>
    <w:rsid w:val="00C577B4"/>
    <w:rsid w:val="00C623D7"/>
    <w:rsid w:val="00C639F3"/>
    <w:rsid w:val="00C65002"/>
    <w:rsid w:val="00C677AF"/>
    <w:rsid w:val="00C7162D"/>
    <w:rsid w:val="00C74898"/>
    <w:rsid w:val="00C768F2"/>
    <w:rsid w:val="00C7758A"/>
    <w:rsid w:val="00C77BBE"/>
    <w:rsid w:val="00C8103D"/>
    <w:rsid w:val="00C8174A"/>
    <w:rsid w:val="00C836F4"/>
    <w:rsid w:val="00C85299"/>
    <w:rsid w:val="00C8613B"/>
    <w:rsid w:val="00C9130E"/>
    <w:rsid w:val="00C93350"/>
    <w:rsid w:val="00C9385E"/>
    <w:rsid w:val="00C95640"/>
    <w:rsid w:val="00C963A3"/>
    <w:rsid w:val="00C97A41"/>
    <w:rsid w:val="00CA4B92"/>
    <w:rsid w:val="00CA6180"/>
    <w:rsid w:val="00CB04E2"/>
    <w:rsid w:val="00CB1B33"/>
    <w:rsid w:val="00CB2FB7"/>
    <w:rsid w:val="00CB31B1"/>
    <w:rsid w:val="00CB46AA"/>
    <w:rsid w:val="00CB56E7"/>
    <w:rsid w:val="00CB613E"/>
    <w:rsid w:val="00CB7949"/>
    <w:rsid w:val="00CC5D90"/>
    <w:rsid w:val="00CD4154"/>
    <w:rsid w:val="00CD7156"/>
    <w:rsid w:val="00CE23F8"/>
    <w:rsid w:val="00CE53A9"/>
    <w:rsid w:val="00CE755F"/>
    <w:rsid w:val="00CF19EB"/>
    <w:rsid w:val="00CF4953"/>
    <w:rsid w:val="00CF4AF8"/>
    <w:rsid w:val="00CF59F5"/>
    <w:rsid w:val="00D00F2F"/>
    <w:rsid w:val="00D01420"/>
    <w:rsid w:val="00D040C1"/>
    <w:rsid w:val="00D14895"/>
    <w:rsid w:val="00D21F3A"/>
    <w:rsid w:val="00D23E63"/>
    <w:rsid w:val="00D2676A"/>
    <w:rsid w:val="00D269E4"/>
    <w:rsid w:val="00D31070"/>
    <w:rsid w:val="00D31307"/>
    <w:rsid w:val="00D3226E"/>
    <w:rsid w:val="00D322F1"/>
    <w:rsid w:val="00D323AC"/>
    <w:rsid w:val="00D32729"/>
    <w:rsid w:val="00D34574"/>
    <w:rsid w:val="00D35309"/>
    <w:rsid w:val="00D35423"/>
    <w:rsid w:val="00D36601"/>
    <w:rsid w:val="00D40C8C"/>
    <w:rsid w:val="00D43E0A"/>
    <w:rsid w:val="00D44BBA"/>
    <w:rsid w:val="00D453B1"/>
    <w:rsid w:val="00D453CF"/>
    <w:rsid w:val="00D45FB2"/>
    <w:rsid w:val="00D47047"/>
    <w:rsid w:val="00D47A7E"/>
    <w:rsid w:val="00D47D0C"/>
    <w:rsid w:val="00D50428"/>
    <w:rsid w:val="00D5291E"/>
    <w:rsid w:val="00D52F07"/>
    <w:rsid w:val="00D534FB"/>
    <w:rsid w:val="00D55CD9"/>
    <w:rsid w:val="00D568A0"/>
    <w:rsid w:val="00D57715"/>
    <w:rsid w:val="00D61764"/>
    <w:rsid w:val="00D639EB"/>
    <w:rsid w:val="00D6595D"/>
    <w:rsid w:val="00D6698E"/>
    <w:rsid w:val="00D70129"/>
    <w:rsid w:val="00D715B0"/>
    <w:rsid w:val="00D7211E"/>
    <w:rsid w:val="00D8086D"/>
    <w:rsid w:val="00D81054"/>
    <w:rsid w:val="00D82BBC"/>
    <w:rsid w:val="00D83BF5"/>
    <w:rsid w:val="00D84715"/>
    <w:rsid w:val="00D84B62"/>
    <w:rsid w:val="00D84EAC"/>
    <w:rsid w:val="00D8684A"/>
    <w:rsid w:val="00D873A0"/>
    <w:rsid w:val="00D90119"/>
    <w:rsid w:val="00D906E5"/>
    <w:rsid w:val="00D90E17"/>
    <w:rsid w:val="00D917B7"/>
    <w:rsid w:val="00D91DAD"/>
    <w:rsid w:val="00DA02C0"/>
    <w:rsid w:val="00DA09D0"/>
    <w:rsid w:val="00DA101E"/>
    <w:rsid w:val="00DA1E6D"/>
    <w:rsid w:val="00DA210C"/>
    <w:rsid w:val="00DA7B69"/>
    <w:rsid w:val="00DB0EA2"/>
    <w:rsid w:val="00DB167C"/>
    <w:rsid w:val="00DB20D3"/>
    <w:rsid w:val="00DB49EC"/>
    <w:rsid w:val="00DB7084"/>
    <w:rsid w:val="00DC1134"/>
    <w:rsid w:val="00DC19C6"/>
    <w:rsid w:val="00DC1ADD"/>
    <w:rsid w:val="00DC3616"/>
    <w:rsid w:val="00DC3873"/>
    <w:rsid w:val="00DC4EAB"/>
    <w:rsid w:val="00DC68B6"/>
    <w:rsid w:val="00DC6EE1"/>
    <w:rsid w:val="00DD108B"/>
    <w:rsid w:val="00DD196B"/>
    <w:rsid w:val="00DD2D3E"/>
    <w:rsid w:val="00DD5E4F"/>
    <w:rsid w:val="00DD5F85"/>
    <w:rsid w:val="00DD7577"/>
    <w:rsid w:val="00DE427E"/>
    <w:rsid w:val="00DE437F"/>
    <w:rsid w:val="00DF12B2"/>
    <w:rsid w:val="00DF1BDF"/>
    <w:rsid w:val="00DF31F4"/>
    <w:rsid w:val="00DF54F6"/>
    <w:rsid w:val="00E00C11"/>
    <w:rsid w:val="00E01743"/>
    <w:rsid w:val="00E035FF"/>
    <w:rsid w:val="00E03F5F"/>
    <w:rsid w:val="00E10616"/>
    <w:rsid w:val="00E10E1D"/>
    <w:rsid w:val="00E148E0"/>
    <w:rsid w:val="00E15E78"/>
    <w:rsid w:val="00E206C8"/>
    <w:rsid w:val="00E21D58"/>
    <w:rsid w:val="00E24F6F"/>
    <w:rsid w:val="00E31024"/>
    <w:rsid w:val="00E3127E"/>
    <w:rsid w:val="00E3486E"/>
    <w:rsid w:val="00E352D3"/>
    <w:rsid w:val="00E35604"/>
    <w:rsid w:val="00E36381"/>
    <w:rsid w:val="00E37999"/>
    <w:rsid w:val="00E41C7A"/>
    <w:rsid w:val="00E433B3"/>
    <w:rsid w:val="00E445D0"/>
    <w:rsid w:val="00E4514B"/>
    <w:rsid w:val="00E5275D"/>
    <w:rsid w:val="00E5585D"/>
    <w:rsid w:val="00E56303"/>
    <w:rsid w:val="00E57AF5"/>
    <w:rsid w:val="00E66B99"/>
    <w:rsid w:val="00E729CD"/>
    <w:rsid w:val="00E758E1"/>
    <w:rsid w:val="00E7776B"/>
    <w:rsid w:val="00E779FC"/>
    <w:rsid w:val="00E80D52"/>
    <w:rsid w:val="00E81C01"/>
    <w:rsid w:val="00E85625"/>
    <w:rsid w:val="00E866A6"/>
    <w:rsid w:val="00E8753F"/>
    <w:rsid w:val="00E877B8"/>
    <w:rsid w:val="00E87B33"/>
    <w:rsid w:val="00E90326"/>
    <w:rsid w:val="00E90F4E"/>
    <w:rsid w:val="00E921B9"/>
    <w:rsid w:val="00E93B20"/>
    <w:rsid w:val="00EA1790"/>
    <w:rsid w:val="00EA2143"/>
    <w:rsid w:val="00EA2351"/>
    <w:rsid w:val="00EA303D"/>
    <w:rsid w:val="00EA33A5"/>
    <w:rsid w:val="00EA3459"/>
    <w:rsid w:val="00EA434F"/>
    <w:rsid w:val="00EA594B"/>
    <w:rsid w:val="00EA5D92"/>
    <w:rsid w:val="00EA7FE5"/>
    <w:rsid w:val="00EB07AF"/>
    <w:rsid w:val="00ED058B"/>
    <w:rsid w:val="00ED5A44"/>
    <w:rsid w:val="00ED706E"/>
    <w:rsid w:val="00ED7C11"/>
    <w:rsid w:val="00ED7E6A"/>
    <w:rsid w:val="00EE0E4B"/>
    <w:rsid w:val="00EE493C"/>
    <w:rsid w:val="00EE62B5"/>
    <w:rsid w:val="00EE685C"/>
    <w:rsid w:val="00EE7211"/>
    <w:rsid w:val="00EF0E6F"/>
    <w:rsid w:val="00EF6392"/>
    <w:rsid w:val="00EF7A4C"/>
    <w:rsid w:val="00F03EFA"/>
    <w:rsid w:val="00F07839"/>
    <w:rsid w:val="00F11E93"/>
    <w:rsid w:val="00F163F9"/>
    <w:rsid w:val="00F169F8"/>
    <w:rsid w:val="00F23BBA"/>
    <w:rsid w:val="00F30189"/>
    <w:rsid w:val="00F3116C"/>
    <w:rsid w:val="00F31B34"/>
    <w:rsid w:val="00F32397"/>
    <w:rsid w:val="00F3572C"/>
    <w:rsid w:val="00F35F21"/>
    <w:rsid w:val="00F378D3"/>
    <w:rsid w:val="00F41504"/>
    <w:rsid w:val="00F44597"/>
    <w:rsid w:val="00F50E7E"/>
    <w:rsid w:val="00F51A7D"/>
    <w:rsid w:val="00F521CA"/>
    <w:rsid w:val="00F603E1"/>
    <w:rsid w:val="00F61A84"/>
    <w:rsid w:val="00F6211F"/>
    <w:rsid w:val="00F63630"/>
    <w:rsid w:val="00F659B4"/>
    <w:rsid w:val="00F659C3"/>
    <w:rsid w:val="00F65D25"/>
    <w:rsid w:val="00F7047D"/>
    <w:rsid w:val="00F70E38"/>
    <w:rsid w:val="00F7246B"/>
    <w:rsid w:val="00F72B28"/>
    <w:rsid w:val="00F7403B"/>
    <w:rsid w:val="00F80B37"/>
    <w:rsid w:val="00F81030"/>
    <w:rsid w:val="00F8356F"/>
    <w:rsid w:val="00F854B0"/>
    <w:rsid w:val="00F91C9A"/>
    <w:rsid w:val="00F933E6"/>
    <w:rsid w:val="00F95938"/>
    <w:rsid w:val="00F95CA0"/>
    <w:rsid w:val="00F97673"/>
    <w:rsid w:val="00FA0202"/>
    <w:rsid w:val="00FA0D98"/>
    <w:rsid w:val="00FA2E70"/>
    <w:rsid w:val="00FA5C4E"/>
    <w:rsid w:val="00FB03E8"/>
    <w:rsid w:val="00FB0511"/>
    <w:rsid w:val="00FB17B0"/>
    <w:rsid w:val="00FB7E0B"/>
    <w:rsid w:val="00FC2B8F"/>
    <w:rsid w:val="00FC35EE"/>
    <w:rsid w:val="00FC4C6D"/>
    <w:rsid w:val="00FC54EF"/>
    <w:rsid w:val="00FC6491"/>
    <w:rsid w:val="00FC66EE"/>
    <w:rsid w:val="00FC70BB"/>
    <w:rsid w:val="00FD43DC"/>
    <w:rsid w:val="00FE0337"/>
    <w:rsid w:val="00FE22B6"/>
    <w:rsid w:val="00FE4DD3"/>
    <w:rsid w:val="00FE4EA2"/>
    <w:rsid w:val="00FE6971"/>
    <w:rsid w:val="00FF0EDB"/>
    <w:rsid w:val="00FF0F96"/>
    <w:rsid w:val="00FF2790"/>
    <w:rsid w:val="00FF2AD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52C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2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552C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52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0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2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B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7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7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F6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C4D1-0906-4384-ACF4-0B609347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943</cp:revision>
  <cp:lastPrinted>2023-12-14T10:55:00Z</cp:lastPrinted>
  <dcterms:created xsi:type="dcterms:W3CDTF">2018-11-13T09:50:00Z</dcterms:created>
  <dcterms:modified xsi:type="dcterms:W3CDTF">2024-07-02T09:13:00Z</dcterms:modified>
</cp:coreProperties>
</file>